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351124"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351124">
        <w:rPr>
          <w:rFonts w:ascii="Times New Roman" w:hAnsi="Times New Roman"/>
          <w:i/>
          <w:sz w:val="40"/>
          <w:lang w:val="en-GB"/>
        </w:rPr>
        <w:t xml:space="preserve">ANNEX </w:t>
      </w:r>
      <w:r w:rsidR="00E13CDE" w:rsidRPr="00351124">
        <w:rPr>
          <w:rFonts w:ascii="Times New Roman" w:hAnsi="Times New Roman"/>
          <w:i/>
          <w:sz w:val="40"/>
          <w:lang w:val="en-GB"/>
        </w:rPr>
        <w:t xml:space="preserve">II </w:t>
      </w:r>
      <w:r w:rsidR="00EB4039" w:rsidRPr="00351124">
        <w:rPr>
          <w:rFonts w:ascii="Times New Roman" w:hAnsi="Times New Roman"/>
          <w:i/>
          <w:sz w:val="40"/>
          <w:lang w:val="en-GB"/>
        </w:rPr>
        <w:t xml:space="preserve">+ </w:t>
      </w:r>
      <w:r w:rsidR="005D571C" w:rsidRPr="00351124">
        <w:rPr>
          <w:rFonts w:ascii="Times New Roman" w:hAnsi="Times New Roman"/>
          <w:i/>
          <w:sz w:val="40"/>
          <w:lang w:val="en-GB"/>
        </w:rPr>
        <w:t>III:</w:t>
      </w:r>
      <w:r w:rsidRPr="00351124">
        <w:rPr>
          <w:rFonts w:ascii="Times New Roman" w:hAnsi="Times New Roman"/>
          <w:i/>
          <w:sz w:val="40"/>
          <w:lang w:val="en-GB"/>
        </w:rPr>
        <w:tab/>
      </w:r>
      <w:r w:rsidRPr="00351124">
        <w:rPr>
          <w:rFonts w:ascii="Times New Roman" w:hAnsi="Times New Roman"/>
          <w:i/>
          <w:lang w:val="en-GB"/>
        </w:rPr>
        <w:t xml:space="preserve"> </w:t>
      </w:r>
      <w:r w:rsidRPr="00351124">
        <w:rPr>
          <w:rFonts w:ascii="Times New Roman" w:hAnsi="Times New Roman"/>
          <w:sz w:val="28"/>
          <w:lang w:val="en-GB"/>
        </w:rPr>
        <w:t>TECHNICAL SPECIFICATIONS</w:t>
      </w:r>
      <w:bookmarkEnd w:id="0"/>
      <w:r w:rsidR="00EB4039" w:rsidRPr="00351124">
        <w:rPr>
          <w:rFonts w:ascii="Times New Roman" w:hAnsi="Times New Roman"/>
          <w:sz w:val="28"/>
          <w:lang w:val="en-GB"/>
        </w:rPr>
        <w:t xml:space="preserve"> + TECHNICAL OFFER</w:t>
      </w:r>
    </w:p>
    <w:p w14:paraId="0C5182BB" w14:textId="6D81E08E" w:rsidR="000F3878" w:rsidRPr="00351124" w:rsidRDefault="000F3878" w:rsidP="00C4214C">
      <w:pPr>
        <w:tabs>
          <w:tab w:val="right" w:pos="14459"/>
        </w:tabs>
        <w:jc w:val="both"/>
        <w:outlineLvl w:val="0"/>
        <w:rPr>
          <w:rFonts w:ascii="Times New Roman" w:hAnsi="Times New Roman"/>
          <w:b/>
          <w:lang w:val="en-GB"/>
        </w:rPr>
      </w:pPr>
      <w:r w:rsidRPr="00351124">
        <w:rPr>
          <w:rFonts w:ascii="Times New Roman" w:hAnsi="Times New Roman"/>
          <w:b/>
          <w:sz w:val="22"/>
          <w:szCs w:val="22"/>
          <w:lang w:val="en-GB"/>
        </w:rPr>
        <w:t xml:space="preserve">Contract </w:t>
      </w:r>
      <w:r w:rsidR="005D571C" w:rsidRPr="00351124">
        <w:rPr>
          <w:rFonts w:ascii="Times New Roman" w:hAnsi="Times New Roman"/>
          <w:b/>
          <w:sz w:val="22"/>
          <w:szCs w:val="22"/>
          <w:lang w:val="en-GB"/>
        </w:rPr>
        <w:t>title:</w:t>
      </w:r>
      <w:r w:rsidRPr="00351124">
        <w:rPr>
          <w:rFonts w:ascii="Times New Roman" w:hAnsi="Times New Roman"/>
          <w:b/>
          <w:sz w:val="22"/>
          <w:szCs w:val="22"/>
          <w:lang w:val="en-GB"/>
        </w:rPr>
        <w:t xml:space="preserve"> Supply of </w:t>
      </w:r>
      <w:r w:rsidR="00B51E02" w:rsidRPr="00351124">
        <w:rPr>
          <w:rStyle w:val="Strong"/>
          <w:rFonts w:ascii="Times New Roman" w:hAnsi="Times New Roman"/>
          <w:sz w:val="24"/>
          <w:szCs w:val="24"/>
        </w:rPr>
        <w:t>Purchase and Installation of Solar Power Plants</w:t>
      </w:r>
      <w:r w:rsidRPr="00351124">
        <w:rPr>
          <w:rFonts w:ascii="Times New Roman" w:hAnsi="Times New Roman"/>
          <w:b/>
          <w:sz w:val="22"/>
          <w:szCs w:val="22"/>
          <w:lang w:val="en-GB"/>
        </w:rPr>
        <w:tab/>
      </w:r>
      <w:r w:rsidRPr="00351124">
        <w:rPr>
          <w:rFonts w:ascii="Times New Roman" w:hAnsi="Times New Roman"/>
          <w:b/>
          <w:sz w:val="22"/>
          <w:lang w:val="en-GB"/>
        </w:rPr>
        <w:t>p 1 /</w:t>
      </w:r>
      <w:r w:rsidR="00A80B8B" w:rsidRPr="00A80B8B">
        <w:rPr>
          <w:rFonts w:ascii="Times New Roman" w:hAnsi="Times New Roman"/>
          <w:b/>
          <w:sz w:val="22"/>
          <w:highlight w:val="yellow"/>
          <w:lang w:val="en-GB"/>
        </w:rPr>
        <w:t>11</w:t>
      </w:r>
    </w:p>
    <w:p w14:paraId="2E10F4D6" w14:textId="2AD5FF5E" w:rsidR="000F3878" w:rsidRPr="00351124" w:rsidRDefault="000F3878" w:rsidP="000F3878">
      <w:pPr>
        <w:tabs>
          <w:tab w:val="left" w:pos="7491"/>
        </w:tabs>
        <w:rPr>
          <w:rFonts w:ascii="Times New Roman" w:hAnsi="Times New Roman"/>
          <w:b/>
          <w:sz w:val="22"/>
          <w:lang w:val="en-GB"/>
        </w:rPr>
      </w:pPr>
      <w:r w:rsidRPr="00351124">
        <w:rPr>
          <w:rFonts w:ascii="Times New Roman" w:hAnsi="Times New Roman"/>
          <w:b/>
          <w:sz w:val="22"/>
          <w:szCs w:val="22"/>
          <w:lang w:val="en-GB"/>
        </w:rPr>
        <w:t>Publication reference:</w:t>
      </w:r>
      <w:r w:rsidR="0036173C" w:rsidRPr="00351124">
        <w:rPr>
          <w:rFonts w:ascii="Times New Roman" w:hAnsi="Times New Roman"/>
          <w:sz w:val="22"/>
          <w:lang w:val="en-GB"/>
        </w:rPr>
        <w:t xml:space="preserve"> </w:t>
      </w:r>
      <w:r w:rsidR="00B51E02" w:rsidRPr="00351124">
        <w:rPr>
          <w:rStyle w:val="Strong"/>
          <w:rFonts w:ascii="Times New Roman" w:hAnsi="Times New Roman"/>
          <w:sz w:val="24"/>
          <w:szCs w:val="24"/>
        </w:rPr>
        <w:t>HR-RS00158/CREATEGREEN/City of Sombor/02</w:t>
      </w:r>
    </w:p>
    <w:p w14:paraId="5B8D725C" w14:textId="77777777" w:rsidR="008766DD" w:rsidRPr="00351124" w:rsidRDefault="008766DD" w:rsidP="000F3878">
      <w:pPr>
        <w:tabs>
          <w:tab w:val="left" w:pos="7491"/>
        </w:tabs>
        <w:rPr>
          <w:rFonts w:ascii="Times New Roman" w:hAnsi="Times New Roman"/>
          <w:b/>
          <w:sz w:val="22"/>
          <w:lang w:val="en-GB"/>
        </w:rPr>
      </w:pPr>
    </w:p>
    <w:p w14:paraId="5C690B3D" w14:textId="77777777" w:rsidR="008766DD" w:rsidRPr="00351124" w:rsidRDefault="008766DD" w:rsidP="000F3878">
      <w:pPr>
        <w:tabs>
          <w:tab w:val="left" w:pos="7491"/>
        </w:tabs>
        <w:rPr>
          <w:rFonts w:ascii="Times New Roman" w:hAnsi="Times New Roman"/>
          <w:b/>
          <w:sz w:val="22"/>
          <w:lang w:val="en-GB"/>
        </w:rPr>
      </w:pPr>
    </w:p>
    <w:p w14:paraId="44E0F881" w14:textId="77777777" w:rsidR="004D2FD8" w:rsidRPr="00351124" w:rsidRDefault="004D2FD8">
      <w:pPr>
        <w:spacing w:before="0" w:after="0"/>
        <w:ind w:left="567" w:hanging="567"/>
        <w:rPr>
          <w:rFonts w:ascii="Times New Roman" w:hAnsi="Times New Roman"/>
          <w:b/>
          <w:sz w:val="22"/>
          <w:szCs w:val="22"/>
          <w:lang w:val="en-GB"/>
        </w:rPr>
      </w:pPr>
    </w:p>
    <w:p w14:paraId="05AA426F" w14:textId="77777777" w:rsidR="00301346" w:rsidRPr="00351124" w:rsidRDefault="00301346">
      <w:pPr>
        <w:spacing w:before="0" w:after="0"/>
        <w:ind w:left="567" w:hanging="567"/>
        <w:rPr>
          <w:rFonts w:ascii="Times New Roman" w:hAnsi="Times New Roman"/>
          <w:b/>
          <w:sz w:val="22"/>
          <w:szCs w:val="22"/>
          <w:lang w:val="en-GB"/>
        </w:rPr>
      </w:pPr>
    </w:p>
    <w:p w14:paraId="6FC3606E" w14:textId="77777777" w:rsidR="00301346" w:rsidRPr="00351124" w:rsidRDefault="00301346" w:rsidP="00B25580">
      <w:pPr>
        <w:spacing w:before="0" w:after="0"/>
        <w:rPr>
          <w:rFonts w:ascii="Times New Roman" w:hAnsi="Times New Roman"/>
          <w:b/>
          <w:sz w:val="22"/>
          <w:szCs w:val="22"/>
          <w:highlight w:val="yellow"/>
          <w:lang w:val="en-GB"/>
        </w:rPr>
      </w:pPr>
    </w:p>
    <w:p w14:paraId="3557606F" w14:textId="77777777" w:rsidR="00EB4039" w:rsidRPr="00351124"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351124" w:rsidRDefault="00EB4039" w:rsidP="00EB4039">
      <w:pPr>
        <w:spacing w:before="0" w:after="0"/>
        <w:ind w:left="567" w:hanging="567"/>
        <w:rPr>
          <w:rFonts w:ascii="Times New Roman" w:hAnsi="Times New Roman"/>
          <w:b/>
          <w:sz w:val="22"/>
          <w:szCs w:val="22"/>
          <w:lang w:val="en-GB"/>
        </w:rPr>
      </w:pPr>
      <w:r w:rsidRPr="00351124">
        <w:rPr>
          <w:rFonts w:ascii="Times New Roman" w:hAnsi="Times New Roman"/>
          <w:b/>
          <w:sz w:val="22"/>
          <w:szCs w:val="22"/>
          <w:lang w:val="en-GB"/>
        </w:rPr>
        <w:t>Column</w:t>
      </w:r>
      <w:r w:rsidR="007E53F9" w:rsidRPr="00351124">
        <w:rPr>
          <w:rFonts w:ascii="Times New Roman" w:hAnsi="Times New Roman"/>
          <w:b/>
          <w:sz w:val="22"/>
          <w:szCs w:val="22"/>
          <w:lang w:val="en-GB"/>
        </w:rPr>
        <w:t>s</w:t>
      </w:r>
      <w:r w:rsidRPr="00351124">
        <w:rPr>
          <w:rFonts w:ascii="Times New Roman" w:hAnsi="Times New Roman"/>
          <w:b/>
          <w:sz w:val="22"/>
          <w:szCs w:val="22"/>
          <w:lang w:val="en-GB"/>
        </w:rPr>
        <w:t xml:space="preserve"> 1-2 should be completed by the </w:t>
      </w:r>
      <w:r w:rsidR="00F30B06" w:rsidRPr="00351124">
        <w:rPr>
          <w:rFonts w:ascii="Times New Roman" w:hAnsi="Times New Roman"/>
          <w:b/>
          <w:sz w:val="22"/>
          <w:szCs w:val="22"/>
          <w:lang w:val="en-GB"/>
        </w:rPr>
        <w:t>c</w:t>
      </w:r>
      <w:r w:rsidRPr="00351124">
        <w:rPr>
          <w:rFonts w:ascii="Times New Roman" w:hAnsi="Times New Roman"/>
          <w:b/>
          <w:sz w:val="22"/>
          <w:szCs w:val="22"/>
          <w:lang w:val="en-GB"/>
        </w:rPr>
        <w:t xml:space="preserve">ontracting </w:t>
      </w:r>
      <w:r w:rsidR="00F30B06" w:rsidRPr="00351124">
        <w:rPr>
          <w:rFonts w:ascii="Times New Roman" w:hAnsi="Times New Roman"/>
          <w:b/>
          <w:sz w:val="22"/>
          <w:szCs w:val="22"/>
          <w:lang w:val="en-GB"/>
        </w:rPr>
        <w:t>a</w:t>
      </w:r>
      <w:r w:rsidRPr="00351124">
        <w:rPr>
          <w:rFonts w:ascii="Times New Roman" w:hAnsi="Times New Roman"/>
          <w:b/>
          <w:sz w:val="22"/>
          <w:szCs w:val="22"/>
          <w:lang w:val="en-GB"/>
        </w:rPr>
        <w:t>uthority</w:t>
      </w:r>
    </w:p>
    <w:p w14:paraId="597A7F9E" w14:textId="77777777" w:rsidR="00301346" w:rsidRPr="00351124" w:rsidRDefault="00301346" w:rsidP="00301346">
      <w:pPr>
        <w:spacing w:before="0" w:after="0"/>
        <w:ind w:left="567" w:hanging="567"/>
        <w:rPr>
          <w:rFonts w:ascii="Times New Roman" w:hAnsi="Times New Roman"/>
          <w:b/>
          <w:sz w:val="22"/>
          <w:szCs w:val="22"/>
          <w:lang w:val="en-GB"/>
        </w:rPr>
      </w:pPr>
      <w:r w:rsidRPr="00351124">
        <w:rPr>
          <w:rFonts w:ascii="Times New Roman" w:hAnsi="Times New Roman"/>
          <w:b/>
          <w:sz w:val="22"/>
          <w:szCs w:val="22"/>
          <w:lang w:val="en-GB"/>
        </w:rPr>
        <w:t>Column</w:t>
      </w:r>
      <w:r w:rsidR="007E53F9" w:rsidRPr="00351124">
        <w:rPr>
          <w:rFonts w:ascii="Times New Roman" w:hAnsi="Times New Roman"/>
          <w:b/>
          <w:sz w:val="22"/>
          <w:szCs w:val="22"/>
          <w:lang w:val="en-GB"/>
        </w:rPr>
        <w:t>s</w:t>
      </w:r>
      <w:r w:rsidRPr="00351124">
        <w:rPr>
          <w:rFonts w:ascii="Times New Roman" w:hAnsi="Times New Roman"/>
          <w:b/>
          <w:sz w:val="22"/>
          <w:szCs w:val="22"/>
          <w:lang w:val="en-GB"/>
        </w:rPr>
        <w:t xml:space="preserve"> 3-4 should be completed by the tenderer</w:t>
      </w:r>
    </w:p>
    <w:p w14:paraId="4B7EB421" w14:textId="77777777" w:rsidR="004D2FD8" w:rsidRPr="00351124" w:rsidRDefault="00301346" w:rsidP="00301346">
      <w:pPr>
        <w:spacing w:before="0"/>
        <w:rPr>
          <w:rFonts w:ascii="Times New Roman" w:hAnsi="Times New Roman"/>
          <w:b/>
          <w:sz w:val="24"/>
          <w:lang w:val="en-GB"/>
        </w:rPr>
      </w:pPr>
      <w:r w:rsidRPr="00351124">
        <w:rPr>
          <w:rFonts w:ascii="Times New Roman" w:hAnsi="Times New Roman"/>
          <w:b/>
          <w:sz w:val="22"/>
          <w:szCs w:val="22"/>
          <w:lang w:val="en-GB"/>
        </w:rPr>
        <w:t xml:space="preserve">Column 5 is reserved for the evaluation committee </w:t>
      </w:r>
    </w:p>
    <w:p w14:paraId="56D126C3" w14:textId="77777777" w:rsidR="00EB4039" w:rsidRPr="00351124" w:rsidRDefault="00EB4039" w:rsidP="00EB4039">
      <w:pPr>
        <w:ind w:left="567" w:hanging="567"/>
        <w:rPr>
          <w:rFonts w:ascii="Times New Roman" w:hAnsi="Times New Roman"/>
          <w:sz w:val="22"/>
          <w:szCs w:val="22"/>
          <w:lang w:val="en-GB"/>
        </w:rPr>
      </w:pPr>
      <w:r w:rsidRPr="00351124">
        <w:rPr>
          <w:rFonts w:ascii="Times New Roman" w:hAnsi="Times New Roman"/>
          <w:sz w:val="22"/>
          <w:szCs w:val="22"/>
          <w:lang w:val="en-GB"/>
        </w:rPr>
        <w:t xml:space="preserve">Annex III - the </w:t>
      </w:r>
      <w:r w:rsidR="00F30B06" w:rsidRPr="00351124">
        <w:rPr>
          <w:rFonts w:ascii="Times New Roman" w:hAnsi="Times New Roman"/>
          <w:sz w:val="22"/>
          <w:szCs w:val="22"/>
          <w:lang w:val="en-GB"/>
        </w:rPr>
        <w:t>c</w:t>
      </w:r>
      <w:r w:rsidRPr="00351124">
        <w:rPr>
          <w:rFonts w:ascii="Times New Roman" w:hAnsi="Times New Roman"/>
          <w:sz w:val="22"/>
          <w:szCs w:val="22"/>
          <w:lang w:val="en-GB"/>
        </w:rPr>
        <w:t>ontractor's technical offer</w:t>
      </w:r>
    </w:p>
    <w:p w14:paraId="30C8D956" w14:textId="77777777" w:rsidR="00EB4039" w:rsidRPr="00351124" w:rsidRDefault="00EB4039" w:rsidP="00EB4039">
      <w:pPr>
        <w:ind w:left="567" w:hanging="567"/>
        <w:rPr>
          <w:rFonts w:ascii="Times New Roman" w:hAnsi="Times New Roman"/>
          <w:sz w:val="22"/>
          <w:szCs w:val="22"/>
          <w:lang w:val="en-GB"/>
        </w:rPr>
      </w:pPr>
      <w:r w:rsidRPr="00351124">
        <w:rPr>
          <w:rFonts w:ascii="Times New Roman" w:hAnsi="Times New Roman"/>
          <w:sz w:val="22"/>
          <w:szCs w:val="22"/>
          <w:lang w:val="en-GB"/>
        </w:rPr>
        <w:t xml:space="preserve">The tenderers are requested to complete the template on the next pages: </w:t>
      </w:r>
    </w:p>
    <w:p w14:paraId="2446918F" w14:textId="77777777" w:rsidR="00EB4039" w:rsidRPr="00351124" w:rsidRDefault="000F3878" w:rsidP="00EB4039">
      <w:pPr>
        <w:numPr>
          <w:ilvl w:val="0"/>
          <w:numId w:val="35"/>
        </w:numPr>
        <w:spacing w:before="0" w:after="0"/>
        <w:jc w:val="both"/>
        <w:rPr>
          <w:rFonts w:ascii="Times New Roman" w:hAnsi="Times New Roman"/>
          <w:sz w:val="22"/>
          <w:szCs w:val="22"/>
          <w:lang w:val="en-GB"/>
        </w:rPr>
      </w:pPr>
      <w:r w:rsidRPr="00351124">
        <w:rPr>
          <w:rFonts w:ascii="Times New Roman" w:hAnsi="Times New Roman"/>
          <w:sz w:val="22"/>
          <w:szCs w:val="22"/>
          <w:lang w:val="en-GB"/>
        </w:rPr>
        <w:t>C</w:t>
      </w:r>
      <w:r w:rsidR="00EB4039" w:rsidRPr="00351124">
        <w:rPr>
          <w:rFonts w:ascii="Times New Roman" w:hAnsi="Times New Roman"/>
          <w:sz w:val="22"/>
          <w:szCs w:val="22"/>
          <w:lang w:val="en-GB"/>
        </w:rPr>
        <w:t xml:space="preserve">olumn </w:t>
      </w:r>
      <w:r w:rsidRPr="00351124">
        <w:rPr>
          <w:rFonts w:ascii="Times New Roman" w:hAnsi="Times New Roman"/>
          <w:sz w:val="22"/>
          <w:szCs w:val="22"/>
          <w:lang w:val="en-GB"/>
        </w:rPr>
        <w:t xml:space="preserve">2 is completed by the </w:t>
      </w:r>
      <w:r w:rsidR="00F30B06" w:rsidRPr="00351124">
        <w:rPr>
          <w:rFonts w:ascii="Times New Roman" w:hAnsi="Times New Roman"/>
          <w:sz w:val="22"/>
          <w:szCs w:val="22"/>
          <w:lang w:val="en-GB"/>
        </w:rPr>
        <w:t>c</w:t>
      </w:r>
      <w:r w:rsidRPr="00351124">
        <w:rPr>
          <w:rFonts w:ascii="Times New Roman" w:hAnsi="Times New Roman"/>
          <w:sz w:val="22"/>
          <w:szCs w:val="22"/>
          <w:lang w:val="en-GB"/>
        </w:rPr>
        <w:t xml:space="preserve">ontracting </w:t>
      </w:r>
      <w:r w:rsidR="00F30B06" w:rsidRPr="00351124">
        <w:rPr>
          <w:rFonts w:ascii="Times New Roman" w:hAnsi="Times New Roman"/>
          <w:sz w:val="22"/>
          <w:szCs w:val="22"/>
          <w:lang w:val="en-GB"/>
        </w:rPr>
        <w:t>a</w:t>
      </w:r>
      <w:r w:rsidRPr="00351124">
        <w:rPr>
          <w:rFonts w:ascii="Times New Roman" w:hAnsi="Times New Roman"/>
          <w:sz w:val="22"/>
          <w:szCs w:val="22"/>
          <w:lang w:val="en-GB"/>
        </w:rPr>
        <w:t xml:space="preserve">uthority </w:t>
      </w:r>
      <w:r w:rsidR="00EB4039" w:rsidRPr="00351124">
        <w:rPr>
          <w:rFonts w:ascii="Times New Roman" w:hAnsi="Times New Roman"/>
          <w:sz w:val="22"/>
          <w:szCs w:val="22"/>
          <w:lang w:val="en-GB"/>
        </w:rPr>
        <w:t>shows the required specifications</w:t>
      </w:r>
      <w:r w:rsidRPr="00351124">
        <w:rPr>
          <w:rFonts w:ascii="Times New Roman" w:hAnsi="Times New Roman"/>
          <w:sz w:val="22"/>
          <w:szCs w:val="22"/>
          <w:lang w:val="en-GB"/>
        </w:rPr>
        <w:t xml:space="preserve"> (not to be modified by the tenderer)</w:t>
      </w:r>
      <w:r w:rsidR="00EB4039" w:rsidRPr="00351124">
        <w:rPr>
          <w:rFonts w:ascii="Times New Roman" w:hAnsi="Times New Roman"/>
          <w:sz w:val="22"/>
          <w:szCs w:val="22"/>
          <w:lang w:val="en-GB"/>
        </w:rPr>
        <w:t xml:space="preserve">, </w:t>
      </w:r>
    </w:p>
    <w:p w14:paraId="424AE235" w14:textId="77777777" w:rsidR="00EB4039" w:rsidRPr="00351124" w:rsidRDefault="000F3878" w:rsidP="00EB4039">
      <w:pPr>
        <w:numPr>
          <w:ilvl w:val="0"/>
          <w:numId w:val="35"/>
        </w:numPr>
        <w:spacing w:before="0" w:after="0"/>
        <w:jc w:val="both"/>
        <w:rPr>
          <w:rFonts w:ascii="Times New Roman" w:hAnsi="Times New Roman"/>
          <w:sz w:val="22"/>
          <w:szCs w:val="22"/>
          <w:lang w:val="en-GB"/>
        </w:rPr>
      </w:pPr>
      <w:r w:rsidRPr="00351124">
        <w:rPr>
          <w:rFonts w:ascii="Times New Roman" w:hAnsi="Times New Roman"/>
          <w:sz w:val="22"/>
          <w:szCs w:val="22"/>
          <w:lang w:val="en-GB"/>
        </w:rPr>
        <w:t>Column 3</w:t>
      </w:r>
      <w:r w:rsidR="00EB4039" w:rsidRPr="00351124">
        <w:rPr>
          <w:rFonts w:ascii="Times New Roman" w:hAnsi="Times New Roman"/>
          <w:sz w:val="22"/>
          <w:szCs w:val="22"/>
          <w:lang w:val="en-GB"/>
        </w:rPr>
        <w:t xml:space="preserve"> is to be filled in by the tenderer and must detail what is offered (for example the words </w:t>
      </w:r>
      <w:r w:rsidR="00F30B06" w:rsidRPr="00351124">
        <w:rPr>
          <w:rFonts w:ascii="Times New Roman" w:hAnsi="Times New Roman"/>
          <w:sz w:val="22"/>
          <w:szCs w:val="22"/>
          <w:lang w:val="en-GB"/>
        </w:rPr>
        <w:t>‘</w:t>
      </w:r>
      <w:r w:rsidR="00EB4039" w:rsidRPr="00351124">
        <w:rPr>
          <w:rFonts w:ascii="Times New Roman" w:hAnsi="Times New Roman"/>
          <w:sz w:val="22"/>
          <w:szCs w:val="22"/>
          <w:lang w:val="en-GB"/>
        </w:rPr>
        <w:t>compliant</w:t>
      </w:r>
      <w:r w:rsidR="00F30B06" w:rsidRPr="00351124">
        <w:rPr>
          <w:rFonts w:ascii="Times New Roman" w:hAnsi="Times New Roman"/>
          <w:sz w:val="22"/>
          <w:szCs w:val="22"/>
          <w:lang w:val="en-GB"/>
        </w:rPr>
        <w:t>’</w:t>
      </w:r>
      <w:r w:rsidR="00EB4039" w:rsidRPr="00351124">
        <w:rPr>
          <w:rFonts w:ascii="Times New Roman" w:hAnsi="Times New Roman"/>
          <w:sz w:val="22"/>
          <w:szCs w:val="22"/>
          <w:lang w:val="en-GB"/>
        </w:rPr>
        <w:t xml:space="preserve"> or </w:t>
      </w:r>
      <w:r w:rsidR="00F30B06" w:rsidRPr="00351124">
        <w:rPr>
          <w:rFonts w:ascii="Times New Roman" w:hAnsi="Times New Roman"/>
          <w:sz w:val="22"/>
          <w:szCs w:val="22"/>
          <w:lang w:val="en-GB"/>
        </w:rPr>
        <w:t>‘</w:t>
      </w:r>
      <w:r w:rsidR="00EB4039" w:rsidRPr="00351124">
        <w:rPr>
          <w:rFonts w:ascii="Times New Roman" w:hAnsi="Times New Roman"/>
          <w:sz w:val="22"/>
          <w:szCs w:val="22"/>
          <w:lang w:val="en-GB"/>
        </w:rPr>
        <w:t>yes</w:t>
      </w:r>
      <w:r w:rsidR="00F30B06" w:rsidRPr="00351124">
        <w:rPr>
          <w:rFonts w:ascii="Times New Roman" w:hAnsi="Times New Roman"/>
          <w:sz w:val="22"/>
          <w:szCs w:val="22"/>
          <w:lang w:val="en-GB"/>
        </w:rPr>
        <w:t>’</w:t>
      </w:r>
      <w:r w:rsidR="00EB4039" w:rsidRPr="00351124">
        <w:rPr>
          <w:rFonts w:ascii="Times New Roman" w:hAnsi="Times New Roman"/>
          <w:sz w:val="22"/>
          <w:szCs w:val="22"/>
          <w:lang w:val="en-GB"/>
        </w:rPr>
        <w:t xml:space="preserve"> are not sufficient)</w:t>
      </w:r>
      <w:r w:rsidR="00E656F6" w:rsidRPr="00351124">
        <w:rPr>
          <w:rFonts w:ascii="Times New Roman" w:hAnsi="Times New Roman"/>
          <w:sz w:val="22"/>
          <w:szCs w:val="22"/>
          <w:lang w:val="en-GB"/>
        </w:rPr>
        <w:t xml:space="preserve"> </w:t>
      </w:r>
      <w:r w:rsidR="00EB4039" w:rsidRPr="00351124">
        <w:rPr>
          <w:rFonts w:ascii="Times New Roman" w:hAnsi="Times New Roman"/>
          <w:sz w:val="22"/>
          <w:szCs w:val="22"/>
          <w:lang w:val="en-GB"/>
        </w:rPr>
        <w:t xml:space="preserve"> </w:t>
      </w:r>
    </w:p>
    <w:p w14:paraId="4DD4DB20" w14:textId="77777777" w:rsidR="00EB4039" w:rsidRPr="00351124" w:rsidRDefault="000F3878" w:rsidP="00EB4039">
      <w:pPr>
        <w:numPr>
          <w:ilvl w:val="0"/>
          <w:numId w:val="35"/>
        </w:numPr>
        <w:spacing w:before="0" w:after="0"/>
        <w:jc w:val="both"/>
        <w:rPr>
          <w:rFonts w:ascii="Times New Roman" w:hAnsi="Times New Roman"/>
          <w:sz w:val="22"/>
          <w:szCs w:val="22"/>
          <w:lang w:val="en-GB"/>
        </w:rPr>
      </w:pPr>
      <w:r w:rsidRPr="00351124">
        <w:rPr>
          <w:rFonts w:ascii="Times New Roman" w:hAnsi="Times New Roman"/>
          <w:sz w:val="22"/>
          <w:szCs w:val="22"/>
          <w:lang w:val="en-GB"/>
        </w:rPr>
        <w:t>Column 4</w:t>
      </w:r>
      <w:r w:rsidR="00EB4039" w:rsidRPr="00351124">
        <w:rPr>
          <w:rFonts w:ascii="Times New Roman" w:hAnsi="Times New Roman"/>
          <w:sz w:val="22"/>
          <w:szCs w:val="22"/>
          <w:lang w:val="en-GB"/>
        </w:rPr>
        <w:t xml:space="preserve"> allows the tenderer to make comments on</w:t>
      </w:r>
      <w:r w:rsidR="00E656F6" w:rsidRPr="00351124">
        <w:rPr>
          <w:rFonts w:ascii="Times New Roman" w:hAnsi="Times New Roman"/>
          <w:sz w:val="22"/>
          <w:szCs w:val="22"/>
          <w:lang w:val="en-GB"/>
        </w:rPr>
        <w:t xml:space="preserve"> </w:t>
      </w:r>
      <w:r w:rsidR="0078178B" w:rsidRPr="00351124">
        <w:rPr>
          <w:rFonts w:ascii="Times New Roman" w:hAnsi="Times New Roman"/>
          <w:sz w:val="22"/>
          <w:szCs w:val="22"/>
          <w:lang w:val="en-GB"/>
        </w:rPr>
        <w:t xml:space="preserve">its </w:t>
      </w:r>
      <w:r w:rsidR="00EB4039" w:rsidRPr="00351124">
        <w:rPr>
          <w:rFonts w:ascii="Times New Roman" w:hAnsi="Times New Roman"/>
          <w:sz w:val="22"/>
          <w:szCs w:val="22"/>
          <w:lang w:val="en-GB"/>
        </w:rPr>
        <w:t>proposed supply and to make eventual references to the documentation</w:t>
      </w:r>
    </w:p>
    <w:p w14:paraId="79E74C96" w14:textId="77777777" w:rsidR="00EB4039" w:rsidRPr="00351124" w:rsidRDefault="00EB4039" w:rsidP="00EB4039">
      <w:pPr>
        <w:jc w:val="both"/>
        <w:rPr>
          <w:rFonts w:ascii="Times New Roman" w:hAnsi="Times New Roman"/>
          <w:sz w:val="22"/>
          <w:szCs w:val="22"/>
          <w:lang w:val="en-GB"/>
        </w:rPr>
      </w:pPr>
      <w:r w:rsidRPr="00351124">
        <w:rPr>
          <w:rFonts w:ascii="Times New Roman" w:hAnsi="Times New Roman"/>
          <w:sz w:val="22"/>
          <w:szCs w:val="22"/>
          <w:lang w:val="en-GB"/>
        </w:rPr>
        <w:lastRenderedPageBreak/>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Pr="00351124" w:rsidRDefault="00EB4039" w:rsidP="00EB4039">
      <w:pPr>
        <w:ind w:left="567" w:hanging="567"/>
        <w:jc w:val="both"/>
        <w:rPr>
          <w:rFonts w:ascii="Times New Roman" w:hAnsi="Times New Roman"/>
          <w:sz w:val="22"/>
          <w:szCs w:val="22"/>
          <w:lang w:val="en-GB"/>
        </w:rPr>
      </w:pPr>
      <w:r w:rsidRPr="00351124">
        <w:rPr>
          <w:rFonts w:ascii="Times New Roman" w:hAnsi="Times New Roman"/>
          <w:sz w:val="22"/>
          <w:szCs w:val="22"/>
          <w:lang w:val="en-GB"/>
        </w:rPr>
        <w:t>The offer must be clear enough to allow the evaluators to make an easy comparison between the requested specifications and the offered</w:t>
      </w:r>
      <w:r w:rsidRPr="00351124">
        <w:rPr>
          <w:rFonts w:ascii="Times New Roman" w:hAnsi="Times New Roman"/>
          <w:b/>
          <w:sz w:val="22"/>
          <w:szCs w:val="22"/>
          <w:lang w:val="en-GB"/>
        </w:rPr>
        <w:t xml:space="preserve"> </w:t>
      </w:r>
      <w:r w:rsidRPr="00351124">
        <w:rPr>
          <w:rFonts w:ascii="Times New Roman" w:hAnsi="Times New Roman"/>
          <w:sz w:val="22"/>
          <w:szCs w:val="22"/>
          <w:lang w:val="en-GB"/>
        </w:rPr>
        <w:t>specifications.</w:t>
      </w:r>
    </w:p>
    <w:p w14:paraId="0ED20DB2" w14:textId="77777777" w:rsidR="00D56C8E" w:rsidRPr="00351124" w:rsidRDefault="00D56C8E" w:rsidP="00D56C8E">
      <w:pPr>
        <w:spacing w:after="0"/>
        <w:jc w:val="both"/>
        <w:rPr>
          <w:rFonts w:ascii="Times New Roman" w:eastAsia="Calibri" w:hAnsi="Times New Roman"/>
          <w:bCs/>
          <w:sz w:val="22"/>
          <w:szCs w:val="22"/>
          <w:lang w:val="en-GB"/>
        </w:rPr>
      </w:pPr>
      <w:r w:rsidRPr="00351124">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2B6413AC" w14:textId="77777777" w:rsidR="00D56C8E" w:rsidRPr="00351124" w:rsidRDefault="00D56C8E" w:rsidP="00D56C8E">
      <w:pPr>
        <w:spacing w:after="0"/>
        <w:jc w:val="both"/>
        <w:rPr>
          <w:rFonts w:ascii="Times New Roman" w:hAnsi="Times New Roman"/>
          <w:sz w:val="22"/>
          <w:szCs w:val="22"/>
          <w:lang w:val="en-GB"/>
        </w:rPr>
      </w:pPr>
      <w:r w:rsidRPr="00351124">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39537531" w14:textId="77777777" w:rsidR="00D56C8E" w:rsidRPr="00351124" w:rsidRDefault="00D56C8E" w:rsidP="00D56C8E">
      <w:pPr>
        <w:ind w:left="567" w:hanging="567"/>
        <w:jc w:val="both"/>
        <w:rPr>
          <w:rFonts w:ascii="Times New Roman" w:hAnsi="Times New Roman"/>
          <w:sz w:val="22"/>
          <w:szCs w:val="22"/>
          <w:lang w:val="en-GB"/>
        </w:rPr>
      </w:pPr>
    </w:p>
    <w:p w14:paraId="51C3AC1F" w14:textId="77777777" w:rsidR="00D56C8E" w:rsidRPr="00351124" w:rsidRDefault="00D56C8E" w:rsidP="00D56C8E">
      <w:pPr>
        <w:pStyle w:val="Default"/>
        <w:rPr>
          <w:color w:val="auto"/>
          <w:sz w:val="22"/>
          <w:szCs w:val="22"/>
          <w:lang w:val="en-US"/>
        </w:rPr>
      </w:pPr>
      <w:r w:rsidRPr="00351124">
        <w:rPr>
          <w:b/>
          <w:bCs/>
          <w:color w:val="auto"/>
          <w:sz w:val="22"/>
          <w:szCs w:val="22"/>
          <w:lang w:val="en-US"/>
        </w:rPr>
        <w:t xml:space="preserve">1. GENERAL REQUIREMENTS </w:t>
      </w:r>
    </w:p>
    <w:p w14:paraId="5AAEFA80" w14:textId="77777777" w:rsidR="00D56C8E" w:rsidRPr="00351124" w:rsidRDefault="00D56C8E" w:rsidP="00D56C8E">
      <w:pPr>
        <w:pStyle w:val="Default"/>
        <w:rPr>
          <w:color w:val="auto"/>
          <w:sz w:val="22"/>
          <w:szCs w:val="22"/>
          <w:lang w:val="en-US"/>
        </w:rPr>
      </w:pPr>
      <w:r w:rsidRPr="00351124">
        <w:rPr>
          <w:b/>
          <w:bCs/>
          <w:color w:val="auto"/>
          <w:sz w:val="22"/>
          <w:szCs w:val="22"/>
          <w:lang w:val="en-US"/>
        </w:rPr>
        <w:t xml:space="preserve">Below general requirement shall apply to all of the items specified. </w:t>
      </w:r>
    </w:p>
    <w:p w14:paraId="05CCE728" w14:textId="77777777" w:rsidR="00D56C8E" w:rsidRPr="00351124" w:rsidRDefault="00D56C8E" w:rsidP="00D56C8E">
      <w:pPr>
        <w:pStyle w:val="Default"/>
        <w:rPr>
          <w:color w:val="auto"/>
          <w:sz w:val="22"/>
          <w:szCs w:val="22"/>
          <w:lang w:val="en-US"/>
        </w:rPr>
      </w:pPr>
      <w:r w:rsidRPr="00351124">
        <w:rPr>
          <w:b/>
          <w:bCs/>
          <w:color w:val="auto"/>
          <w:sz w:val="22"/>
          <w:szCs w:val="22"/>
          <w:lang w:val="en-US"/>
        </w:rPr>
        <w:t xml:space="preserve">1.1. Technical Requirements </w:t>
      </w:r>
    </w:p>
    <w:p w14:paraId="20CC972A" w14:textId="77777777" w:rsidR="00D56C8E" w:rsidRPr="00351124" w:rsidRDefault="00D56C8E" w:rsidP="00D56C8E">
      <w:pPr>
        <w:autoSpaceDE w:val="0"/>
        <w:autoSpaceDN w:val="0"/>
        <w:adjustRightInd w:val="0"/>
        <w:spacing w:before="0" w:after="144"/>
        <w:ind w:left="720"/>
        <w:rPr>
          <w:rFonts w:ascii="Times New Roman" w:hAnsi="Times New Roman"/>
          <w:snapToGrid/>
          <w:sz w:val="22"/>
          <w:szCs w:val="22"/>
          <w:lang w:val="en-US" w:eastAsia="fr-FR"/>
        </w:rPr>
      </w:pPr>
      <w:r w:rsidRPr="00351124">
        <w:rPr>
          <w:rFonts w:ascii="Times New Roman" w:hAnsi="Times New Roman"/>
          <w:snapToGrid/>
          <w:sz w:val="22"/>
          <w:szCs w:val="22"/>
          <w:lang w:val="en-US" w:eastAsia="fr-FR"/>
        </w:rPr>
        <w:t xml:space="preserve">1.1.1 All the equipment shall be provided complete with the necessary accessories and/or parts such as to ensure that the unit is capable of operating to the required technical and quality specifications. </w:t>
      </w:r>
    </w:p>
    <w:p w14:paraId="63CFF17C" w14:textId="77777777" w:rsidR="00D56C8E" w:rsidRPr="00351124" w:rsidRDefault="00D56C8E" w:rsidP="00D56C8E">
      <w:pPr>
        <w:autoSpaceDE w:val="0"/>
        <w:autoSpaceDN w:val="0"/>
        <w:adjustRightInd w:val="0"/>
        <w:spacing w:before="0" w:after="144"/>
        <w:ind w:left="720"/>
        <w:rPr>
          <w:rFonts w:ascii="Times New Roman" w:hAnsi="Times New Roman"/>
          <w:snapToGrid/>
          <w:sz w:val="22"/>
          <w:szCs w:val="22"/>
          <w:lang w:val="en-US" w:eastAsia="fr-FR"/>
        </w:rPr>
      </w:pPr>
      <w:r w:rsidRPr="00351124">
        <w:rPr>
          <w:rFonts w:ascii="Times New Roman" w:hAnsi="Times New Roman"/>
          <w:snapToGrid/>
          <w:sz w:val="22"/>
          <w:szCs w:val="22"/>
          <w:lang w:val="en-US" w:eastAsia="fr-FR"/>
        </w:rPr>
        <w:t xml:space="preserve">1.1.2 All specification details listed for each item are the minimum requirements. Any improvements on the specifications or additional features offered should be clearly identified in the tenderer’s offer. </w:t>
      </w:r>
    </w:p>
    <w:p w14:paraId="3B7009F9" w14:textId="77777777" w:rsidR="00D56C8E" w:rsidRPr="00351124" w:rsidRDefault="00D56C8E" w:rsidP="00D56C8E">
      <w:pPr>
        <w:autoSpaceDE w:val="0"/>
        <w:autoSpaceDN w:val="0"/>
        <w:adjustRightInd w:val="0"/>
        <w:spacing w:before="0" w:after="144"/>
        <w:ind w:left="720"/>
        <w:rPr>
          <w:rFonts w:ascii="Times New Roman" w:hAnsi="Times New Roman"/>
          <w:snapToGrid/>
          <w:sz w:val="22"/>
          <w:szCs w:val="22"/>
          <w:lang w:val="en-US" w:eastAsia="fr-FR"/>
        </w:rPr>
      </w:pPr>
      <w:r w:rsidRPr="00351124">
        <w:rPr>
          <w:rFonts w:ascii="Times New Roman" w:hAnsi="Times New Roman"/>
          <w:snapToGrid/>
          <w:sz w:val="22"/>
          <w:szCs w:val="22"/>
          <w:lang w:val="en-US" w:eastAsia="fr-FR"/>
        </w:rPr>
        <w:t>1.1.3 It should be noted that whenever a specific name of a product is mentioned in the Technical Specifications, a sufficiently precise and fully intelligible description is not possible, and it has to be understood as that product or its equivalent.</w:t>
      </w:r>
    </w:p>
    <w:p w14:paraId="543B6CD3" w14:textId="77777777" w:rsidR="00D56C8E" w:rsidRPr="00351124" w:rsidRDefault="00D56C8E" w:rsidP="00D56C8E">
      <w:pPr>
        <w:pStyle w:val="Default"/>
        <w:rPr>
          <w:b/>
          <w:bCs/>
          <w:color w:val="auto"/>
          <w:sz w:val="22"/>
          <w:szCs w:val="22"/>
          <w:lang w:val="en-US"/>
        </w:rPr>
      </w:pPr>
      <w:r w:rsidRPr="00351124">
        <w:rPr>
          <w:b/>
          <w:bCs/>
          <w:color w:val="auto"/>
          <w:sz w:val="22"/>
          <w:szCs w:val="22"/>
          <w:lang w:val="en-US"/>
        </w:rPr>
        <w:t>2. Description of Installations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80"/>
        <w:gridCol w:w="2454"/>
        <w:gridCol w:w="1866"/>
        <w:gridCol w:w="1511"/>
        <w:gridCol w:w="1619"/>
      </w:tblGrid>
      <w:tr w:rsidR="00351124" w:rsidRPr="00351124" w14:paraId="34DDE192" w14:textId="77777777" w:rsidTr="00312F8A">
        <w:trPr>
          <w:tblHeader/>
          <w:tblCellSpacing w:w="15" w:type="dxa"/>
        </w:trPr>
        <w:tc>
          <w:tcPr>
            <w:tcW w:w="2835" w:type="dxa"/>
            <w:hideMark/>
          </w:tcPr>
          <w:p w14:paraId="06CAAC8E" w14:textId="77777777" w:rsidR="00D56C8E" w:rsidRPr="00351124" w:rsidRDefault="00D56C8E" w:rsidP="0033222B">
            <w:pPr>
              <w:pStyle w:val="Default"/>
              <w:rPr>
                <w:b/>
                <w:bCs/>
                <w:color w:val="auto"/>
                <w:sz w:val="22"/>
                <w:szCs w:val="22"/>
                <w:lang w:val="en-US"/>
              </w:rPr>
            </w:pPr>
            <w:r w:rsidRPr="00351124">
              <w:rPr>
                <w:b/>
                <w:bCs/>
                <w:color w:val="auto"/>
                <w:sz w:val="22"/>
                <w:szCs w:val="22"/>
                <w:lang w:val="en-US"/>
              </w:rPr>
              <w:t>Location</w:t>
            </w:r>
          </w:p>
        </w:tc>
        <w:tc>
          <w:tcPr>
            <w:tcW w:w="2424" w:type="dxa"/>
            <w:hideMark/>
          </w:tcPr>
          <w:p w14:paraId="284A6528" w14:textId="77777777" w:rsidR="00D56C8E" w:rsidRPr="00351124" w:rsidRDefault="00D56C8E" w:rsidP="0033222B">
            <w:pPr>
              <w:pStyle w:val="Default"/>
              <w:rPr>
                <w:b/>
                <w:bCs/>
                <w:color w:val="auto"/>
                <w:sz w:val="22"/>
                <w:szCs w:val="22"/>
                <w:lang w:val="en-US"/>
              </w:rPr>
            </w:pPr>
            <w:r w:rsidRPr="00351124">
              <w:rPr>
                <w:b/>
                <w:bCs/>
                <w:color w:val="auto"/>
                <w:sz w:val="22"/>
                <w:szCs w:val="22"/>
                <w:lang w:val="en-US"/>
              </w:rPr>
              <w:t>Lot Number</w:t>
            </w:r>
          </w:p>
        </w:tc>
        <w:tc>
          <w:tcPr>
            <w:tcW w:w="1836" w:type="dxa"/>
            <w:hideMark/>
          </w:tcPr>
          <w:p w14:paraId="49177165" w14:textId="77777777" w:rsidR="00D56C8E" w:rsidRPr="00351124" w:rsidRDefault="00D56C8E" w:rsidP="0033222B">
            <w:pPr>
              <w:pStyle w:val="Default"/>
              <w:rPr>
                <w:b/>
                <w:bCs/>
                <w:color w:val="auto"/>
                <w:sz w:val="22"/>
                <w:szCs w:val="22"/>
                <w:lang w:val="en-US"/>
              </w:rPr>
            </w:pPr>
            <w:r w:rsidRPr="00351124">
              <w:rPr>
                <w:b/>
                <w:bCs/>
                <w:color w:val="auto"/>
                <w:sz w:val="22"/>
                <w:szCs w:val="22"/>
                <w:lang w:val="en-US"/>
              </w:rPr>
              <w:t>System Capacity</w:t>
            </w:r>
          </w:p>
        </w:tc>
        <w:tc>
          <w:tcPr>
            <w:tcW w:w="1481" w:type="dxa"/>
            <w:hideMark/>
          </w:tcPr>
          <w:p w14:paraId="2365FC92" w14:textId="77777777" w:rsidR="00D56C8E" w:rsidRPr="00351124" w:rsidRDefault="00D56C8E" w:rsidP="00A12B5B">
            <w:pPr>
              <w:pStyle w:val="Default"/>
              <w:rPr>
                <w:b/>
                <w:bCs/>
                <w:color w:val="auto"/>
                <w:sz w:val="22"/>
                <w:szCs w:val="22"/>
                <w:lang w:val="en-US"/>
              </w:rPr>
            </w:pPr>
            <w:r w:rsidRPr="00351124">
              <w:rPr>
                <w:b/>
                <w:bCs/>
                <w:color w:val="auto"/>
                <w:sz w:val="22"/>
                <w:szCs w:val="22"/>
                <w:lang w:val="en-US"/>
              </w:rPr>
              <w:t>Building Use</w:t>
            </w:r>
          </w:p>
        </w:tc>
        <w:tc>
          <w:tcPr>
            <w:tcW w:w="1574" w:type="dxa"/>
          </w:tcPr>
          <w:p w14:paraId="1A972E74" w14:textId="77777777" w:rsidR="00D56C8E" w:rsidRPr="00351124" w:rsidRDefault="00D56C8E" w:rsidP="00A12B5B">
            <w:pPr>
              <w:pStyle w:val="Default"/>
              <w:rPr>
                <w:b/>
                <w:bCs/>
                <w:color w:val="auto"/>
                <w:sz w:val="22"/>
                <w:szCs w:val="22"/>
                <w:lang w:val="en-US"/>
              </w:rPr>
            </w:pPr>
            <w:r w:rsidRPr="00351124">
              <w:rPr>
                <w:b/>
                <w:bCs/>
                <w:color w:val="auto"/>
                <w:sz w:val="22"/>
                <w:szCs w:val="22"/>
                <w:lang w:val="en-US"/>
              </w:rPr>
              <w:t>Building Owner</w:t>
            </w:r>
          </w:p>
        </w:tc>
      </w:tr>
      <w:tr w:rsidR="00351124" w:rsidRPr="00351124" w14:paraId="27E88DD6" w14:textId="77777777" w:rsidTr="00312F8A">
        <w:trPr>
          <w:tblCellSpacing w:w="15" w:type="dxa"/>
        </w:trPr>
        <w:tc>
          <w:tcPr>
            <w:tcW w:w="2835" w:type="dxa"/>
            <w:hideMark/>
          </w:tcPr>
          <w:p w14:paraId="3F23782E" w14:textId="77777777" w:rsidR="00D56C8E" w:rsidRPr="00351124" w:rsidRDefault="00D56C8E" w:rsidP="0033222B">
            <w:pPr>
              <w:pStyle w:val="Default"/>
              <w:rPr>
                <w:color w:val="auto"/>
                <w:sz w:val="22"/>
                <w:szCs w:val="22"/>
                <w:lang w:val="en-US"/>
              </w:rPr>
            </w:pPr>
            <w:r w:rsidRPr="00351124">
              <w:rPr>
                <w:color w:val="auto"/>
                <w:sz w:val="22"/>
                <w:szCs w:val="22"/>
                <w:lang w:val="en-US"/>
              </w:rPr>
              <w:t>Venac Petra Bojovića 11</w:t>
            </w:r>
          </w:p>
          <w:p w14:paraId="4EC643E4" w14:textId="77777777" w:rsidR="00D56C8E" w:rsidRPr="00351124" w:rsidRDefault="00D56C8E" w:rsidP="0033222B">
            <w:pPr>
              <w:pStyle w:val="Default"/>
              <w:rPr>
                <w:color w:val="auto"/>
                <w:sz w:val="22"/>
                <w:szCs w:val="22"/>
                <w:lang w:val="en-US"/>
              </w:rPr>
            </w:pPr>
            <w:r w:rsidRPr="00351124">
              <w:rPr>
                <w:color w:val="auto"/>
                <w:sz w:val="22"/>
                <w:szCs w:val="22"/>
                <w:lang w:val="en-US"/>
              </w:rPr>
              <w:t xml:space="preserve">25000 Sombor </w:t>
            </w:r>
          </w:p>
        </w:tc>
        <w:tc>
          <w:tcPr>
            <w:tcW w:w="2424" w:type="dxa"/>
            <w:hideMark/>
          </w:tcPr>
          <w:p w14:paraId="27277119" w14:textId="77777777" w:rsidR="00D56C8E" w:rsidRPr="00351124" w:rsidRDefault="00D56C8E" w:rsidP="0033222B">
            <w:pPr>
              <w:pStyle w:val="Default"/>
              <w:rPr>
                <w:color w:val="auto"/>
                <w:sz w:val="22"/>
                <w:szCs w:val="22"/>
                <w:lang w:val="en-US"/>
              </w:rPr>
            </w:pPr>
            <w:r w:rsidRPr="00351124">
              <w:rPr>
                <w:color w:val="auto"/>
                <w:sz w:val="22"/>
                <w:szCs w:val="22"/>
                <w:lang w:val="en-US"/>
              </w:rPr>
              <w:t>7209 k.o. Sombor 1</w:t>
            </w:r>
          </w:p>
        </w:tc>
        <w:tc>
          <w:tcPr>
            <w:tcW w:w="1836" w:type="dxa"/>
            <w:hideMark/>
          </w:tcPr>
          <w:p w14:paraId="2F2A9BCF" w14:textId="77777777" w:rsidR="00D56C8E" w:rsidRPr="00351124" w:rsidRDefault="00D56C8E" w:rsidP="0033222B">
            <w:pPr>
              <w:pStyle w:val="Default"/>
              <w:rPr>
                <w:color w:val="auto"/>
                <w:sz w:val="22"/>
                <w:szCs w:val="22"/>
                <w:lang w:val="en-US"/>
              </w:rPr>
            </w:pPr>
            <w:r w:rsidRPr="00351124">
              <w:rPr>
                <w:color w:val="auto"/>
                <w:sz w:val="22"/>
                <w:szCs w:val="22"/>
                <w:lang w:val="en-US"/>
              </w:rPr>
              <w:t>0.04 MW</w:t>
            </w:r>
          </w:p>
        </w:tc>
        <w:tc>
          <w:tcPr>
            <w:tcW w:w="1481" w:type="dxa"/>
            <w:hideMark/>
          </w:tcPr>
          <w:p w14:paraId="10A811DE" w14:textId="77777777" w:rsidR="00D56C8E" w:rsidRPr="00351124" w:rsidRDefault="00D56C8E" w:rsidP="00A12B5B">
            <w:pPr>
              <w:pStyle w:val="Default"/>
              <w:rPr>
                <w:color w:val="auto"/>
                <w:sz w:val="22"/>
                <w:szCs w:val="22"/>
                <w:lang w:val="en-US"/>
              </w:rPr>
            </w:pPr>
            <w:r w:rsidRPr="00351124">
              <w:rPr>
                <w:color w:val="auto"/>
                <w:sz w:val="22"/>
                <w:szCs w:val="22"/>
                <w:lang w:val="en-US"/>
              </w:rPr>
              <w:t>SC “Soko”</w:t>
            </w:r>
          </w:p>
        </w:tc>
        <w:tc>
          <w:tcPr>
            <w:tcW w:w="1574" w:type="dxa"/>
          </w:tcPr>
          <w:p w14:paraId="1AC237EF" w14:textId="77777777" w:rsidR="00D56C8E" w:rsidRPr="00351124" w:rsidRDefault="00D56C8E" w:rsidP="00A12B5B">
            <w:pPr>
              <w:pStyle w:val="Default"/>
              <w:rPr>
                <w:color w:val="auto"/>
                <w:sz w:val="22"/>
                <w:szCs w:val="22"/>
                <w:lang w:val="en-US"/>
              </w:rPr>
            </w:pPr>
            <w:r w:rsidRPr="00351124">
              <w:rPr>
                <w:color w:val="auto"/>
                <w:sz w:val="22"/>
                <w:szCs w:val="22"/>
                <w:lang w:val="en-US"/>
              </w:rPr>
              <w:t>City of Sombor</w:t>
            </w:r>
          </w:p>
        </w:tc>
      </w:tr>
      <w:tr w:rsidR="00351124" w:rsidRPr="00351124" w14:paraId="3CAC6CE1" w14:textId="77777777" w:rsidTr="00312F8A">
        <w:trPr>
          <w:tblCellSpacing w:w="15" w:type="dxa"/>
        </w:trPr>
        <w:tc>
          <w:tcPr>
            <w:tcW w:w="2835" w:type="dxa"/>
            <w:hideMark/>
          </w:tcPr>
          <w:p w14:paraId="1F96258F" w14:textId="77777777" w:rsidR="00D56C8E" w:rsidRPr="00351124" w:rsidRDefault="00D56C8E" w:rsidP="0033222B">
            <w:pPr>
              <w:spacing w:before="0" w:after="0"/>
              <w:rPr>
                <w:rFonts w:ascii="Times New Roman" w:hAnsi="Times New Roman"/>
                <w:snapToGrid/>
                <w:sz w:val="24"/>
                <w:szCs w:val="24"/>
                <w:lang w:val="en-US"/>
              </w:rPr>
            </w:pPr>
            <w:r w:rsidRPr="00351124">
              <w:rPr>
                <w:rFonts w:ascii="Times New Roman" w:hAnsi="Times New Roman"/>
                <w:snapToGrid/>
                <w:sz w:val="24"/>
                <w:szCs w:val="24"/>
                <w:lang w:val="en-US"/>
              </w:rPr>
              <w:lastRenderedPageBreak/>
              <w:t>Apatinski put bb</w:t>
            </w:r>
          </w:p>
          <w:p w14:paraId="5E2B981E" w14:textId="77777777" w:rsidR="00D56C8E" w:rsidRPr="00351124" w:rsidRDefault="00D56C8E" w:rsidP="0033222B">
            <w:pPr>
              <w:spacing w:before="0" w:after="0"/>
              <w:rPr>
                <w:rFonts w:ascii="Times New Roman" w:hAnsi="Times New Roman"/>
                <w:snapToGrid/>
                <w:sz w:val="24"/>
                <w:szCs w:val="24"/>
                <w:lang w:val="en-US"/>
              </w:rPr>
            </w:pPr>
            <w:r w:rsidRPr="00351124">
              <w:rPr>
                <w:rFonts w:ascii="Times New Roman" w:hAnsi="Times New Roman"/>
                <w:snapToGrid/>
                <w:sz w:val="24"/>
                <w:szCs w:val="24"/>
                <w:lang w:val="en-US"/>
              </w:rPr>
              <w:t>25000 Sombor</w:t>
            </w:r>
          </w:p>
        </w:tc>
        <w:tc>
          <w:tcPr>
            <w:tcW w:w="2424" w:type="dxa"/>
            <w:hideMark/>
          </w:tcPr>
          <w:p w14:paraId="4977A771" w14:textId="77777777" w:rsidR="00D56C8E" w:rsidRPr="00351124" w:rsidRDefault="00D56C8E" w:rsidP="0033222B">
            <w:pPr>
              <w:spacing w:before="0" w:after="0"/>
              <w:rPr>
                <w:rFonts w:ascii="Times New Roman" w:hAnsi="Times New Roman"/>
                <w:snapToGrid/>
                <w:sz w:val="24"/>
                <w:szCs w:val="24"/>
                <w:lang w:val="en-US"/>
              </w:rPr>
            </w:pPr>
            <w:r w:rsidRPr="00351124">
              <w:rPr>
                <w:rFonts w:ascii="Times New Roman" w:hAnsi="Times New Roman"/>
                <w:snapToGrid/>
                <w:sz w:val="24"/>
                <w:szCs w:val="24"/>
                <w:lang w:val="en-US"/>
              </w:rPr>
              <w:t>8735/6 k.o. Sombor 1</w:t>
            </w:r>
          </w:p>
        </w:tc>
        <w:tc>
          <w:tcPr>
            <w:tcW w:w="1836" w:type="dxa"/>
            <w:hideMark/>
          </w:tcPr>
          <w:p w14:paraId="0E5F6D26" w14:textId="77777777" w:rsidR="00D56C8E" w:rsidRPr="00351124" w:rsidRDefault="00D56C8E" w:rsidP="0033222B">
            <w:pPr>
              <w:spacing w:before="0" w:after="0"/>
              <w:rPr>
                <w:rFonts w:ascii="Times New Roman" w:hAnsi="Times New Roman"/>
                <w:snapToGrid/>
                <w:sz w:val="24"/>
                <w:szCs w:val="24"/>
                <w:lang w:val="en-US"/>
              </w:rPr>
            </w:pPr>
            <w:r w:rsidRPr="00351124">
              <w:rPr>
                <w:rFonts w:ascii="Times New Roman" w:hAnsi="Times New Roman"/>
                <w:snapToGrid/>
                <w:sz w:val="24"/>
                <w:szCs w:val="24"/>
                <w:lang w:val="en-US"/>
              </w:rPr>
              <w:t>0.25 MW</w:t>
            </w:r>
          </w:p>
        </w:tc>
        <w:tc>
          <w:tcPr>
            <w:tcW w:w="1481" w:type="dxa"/>
            <w:hideMark/>
          </w:tcPr>
          <w:p w14:paraId="7DEB0F23" w14:textId="77777777" w:rsidR="00D56C8E" w:rsidRPr="00351124" w:rsidRDefault="00D56C8E" w:rsidP="00A12B5B">
            <w:pPr>
              <w:spacing w:before="0" w:after="0"/>
              <w:rPr>
                <w:rFonts w:ascii="Times New Roman" w:hAnsi="Times New Roman"/>
                <w:snapToGrid/>
                <w:sz w:val="24"/>
                <w:szCs w:val="24"/>
                <w:lang w:val="en-US"/>
              </w:rPr>
            </w:pPr>
            <w:r w:rsidRPr="00351124">
              <w:rPr>
                <w:rFonts w:ascii="Times New Roman" w:hAnsi="Times New Roman"/>
                <w:snapToGrid/>
                <w:sz w:val="24"/>
                <w:szCs w:val="24"/>
                <w:lang w:val="en-US"/>
              </w:rPr>
              <w:t>SC “Soko”</w:t>
            </w:r>
          </w:p>
        </w:tc>
        <w:tc>
          <w:tcPr>
            <w:tcW w:w="1574" w:type="dxa"/>
          </w:tcPr>
          <w:p w14:paraId="3DB0A4BB" w14:textId="77777777" w:rsidR="00D56C8E" w:rsidRPr="00351124" w:rsidRDefault="00D56C8E" w:rsidP="00A12B5B">
            <w:pPr>
              <w:spacing w:before="0" w:after="0"/>
              <w:rPr>
                <w:rFonts w:ascii="Times New Roman" w:hAnsi="Times New Roman"/>
                <w:snapToGrid/>
                <w:sz w:val="24"/>
                <w:szCs w:val="24"/>
                <w:lang w:val="en-US"/>
              </w:rPr>
            </w:pPr>
            <w:r w:rsidRPr="00351124">
              <w:rPr>
                <w:rFonts w:ascii="Times New Roman" w:hAnsi="Times New Roman"/>
                <w:sz w:val="22"/>
                <w:szCs w:val="22"/>
                <w:lang w:val="en-US"/>
              </w:rPr>
              <w:t>City of Sombor</w:t>
            </w:r>
          </w:p>
        </w:tc>
      </w:tr>
    </w:tbl>
    <w:p w14:paraId="6A72CA19" w14:textId="53331C61" w:rsidR="00EB4039" w:rsidRPr="00351124" w:rsidRDefault="00D56C8E" w:rsidP="00312F8A">
      <w:pPr>
        <w:autoSpaceDE w:val="0"/>
        <w:autoSpaceDN w:val="0"/>
        <w:adjustRightInd w:val="0"/>
        <w:spacing w:before="0" w:after="144"/>
        <w:rPr>
          <w:rFonts w:ascii="Times New Roman" w:hAnsi="Times New Roman"/>
          <w:b/>
          <w:sz w:val="22"/>
          <w:szCs w:val="22"/>
          <w:lang w:val="en-GB"/>
        </w:rPr>
      </w:pPr>
      <w:r w:rsidRPr="00351124">
        <w:rPr>
          <w:rFonts w:ascii="Times New Roman" w:hAnsi="Times New Roman"/>
          <w:snapToGrid/>
          <w:sz w:val="22"/>
          <w:szCs w:val="22"/>
          <w:lang w:val="en-US" w:eastAsia="fr-FR"/>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984"/>
        <w:gridCol w:w="4253"/>
        <w:gridCol w:w="2835"/>
        <w:gridCol w:w="1984"/>
      </w:tblGrid>
      <w:tr w:rsidR="00351124" w:rsidRPr="00351124" w14:paraId="648323A3" w14:textId="77777777">
        <w:trPr>
          <w:cantSplit/>
          <w:trHeight w:val="879"/>
          <w:tblHeader/>
        </w:trPr>
        <w:tc>
          <w:tcPr>
            <w:tcW w:w="1134" w:type="dxa"/>
            <w:shd w:val="pct5" w:color="auto" w:fill="FFFFFF"/>
          </w:tcPr>
          <w:p w14:paraId="50C01B37" w14:textId="77777777" w:rsidR="000F3878" w:rsidRPr="00351124" w:rsidRDefault="000F3878" w:rsidP="00301346">
            <w:pPr>
              <w:jc w:val="center"/>
              <w:rPr>
                <w:rFonts w:ascii="Times New Roman" w:hAnsi="Times New Roman"/>
                <w:b/>
                <w:sz w:val="22"/>
                <w:szCs w:val="22"/>
              </w:rPr>
            </w:pPr>
            <w:r w:rsidRPr="00351124">
              <w:rPr>
                <w:rFonts w:ascii="Times New Roman" w:hAnsi="Times New Roman"/>
                <w:b/>
                <w:sz w:val="22"/>
                <w:szCs w:val="22"/>
              </w:rPr>
              <w:t>1.</w:t>
            </w:r>
          </w:p>
          <w:p w14:paraId="74E0E9AA" w14:textId="77777777" w:rsidR="00301346" w:rsidRPr="00351124" w:rsidRDefault="00301346" w:rsidP="005D571C">
            <w:pPr>
              <w:jc w:val="center"/>
              <w:rPr>
                <w:rFonts w:ascii="Times New Roman" w:hAnsi="Times New Roman"/>
                <w:b/>
                <w:sz w:val="22"/>
                <w:szCs w:val="22"/>
                <w:highlight w:val="green"/>
              </w:rPr>
            </w:pPr>
            <w:r w:rsidRPr="00351124">
              <w:rPr>
                <w:rFonts w:ascii="Times New Roman" w:hAnsi="Times New Roman"/>
                <w:b/>
                <w:sz w:val="22"/>
                <w:szCs w:val="22"/>
              </w:rPr>
              <w:t xml:space="preserve">Item </w:t>
            </w:r>
            <w:r w:rsidR="00F30B06" w:rsidRPr="00351124">
              <w:rPr>
                <w:rFonts w:ascii="Times New Roman" w:hAnsi="Times New Roman"/>
                <w:b/>
                <w:sz w:val="22"/>
                <w:szCs w:val="22"/>
                <w:lang w:val="en-GB"/>
              </w:rPr>
              <w:t>n</w:t>
            </w:r>
            <w:r w:rsidRPr="00351124">
              <w:rPr>
                <w:rFonts w:ascii="Times New Roman" w:hAnsi="Times New Roman"/>
                <w:b/>
                <w:sz w:val="22"/>
                <w:szCs w:val="22"/>
                <w:lang w:val="en-GB"/>
              </w:rPr>
              <w:t>umber</w:t>
            </w:r>
          </w:p>
        </w:tc>
        <w:tc>
          <w:tcPr>
            <w:tcW w:w="4678" w:type="dxa"/>
            <w:gridSpan w:val="2"/>
            <w:shd w:val="pct5" w:color="auto" w:fill="FFFFFF"/>
          </w:tcPr>
          <w:p w14:paraId="7371130B" w14:textId="77777777" w:rsidR="000F3878" w:rsidRPr="00351124" w:rsidRDefault="000F3878" w:rsidP="00301346">
            <w:pPr>
              <w:jc w:val="center"/>
              <w:rPr>
                <w:rFonts w:ascii="Times New Roman" w:hAnsi="Times New Roman"/>
                <w:b/>
                <w:sz w:val="22"/>
                <w:szCs w:val="22"/>
              </w:rPr>
            </w:pPr>
            <w:r w:rsidRPr="00351124">
              <w:rPr>
                <w:rFonts w:ascii="Times New Roman" w:hAnsi="Times New Roman"/>
                <w:b/>
                <w:sz w:val="22"/>
                <w:szCs w:val="22"/>
              </w:rPr>
              <w:t>2.</w:t>
            </w:r>
          </w:p>
          <w:p w14:paraId="53F4899A" w14:textId="77777777" w:rsidR="00301346" w:rsidRPr="00351124" w:rsidRDefault="00301346" w:rsidP="005D571C">
            <w:pPr>
              <w:jc w:val="center"/>
              <w:rPr>
                <w:rFonts w:ascii="Times New Roman" w:hAnsi="Times New Roman"/>
                <w:b/>
                <w:sz w:val="22"/>
                <w:szCs w:val="22"/>
              </w:rPr>
            </w:pPr>
            <w:r w:rsidRPr="00351124">
              <w:rPr>
                <w:rFonts w:ascii="Times New Roman" w:hAnsi="Times New Roman"/>
                <w:b/>
                <w:sz w:val="22"/>
                <w:szCs w:val="22"/>
                <w:lang w:val="en-GB"/>
              </w:rPr>
              <w:t>Specifications</w:t>
            </w:r>
            <w:r w:rsidRPr="00351124">
              <w:rPr>
                <w:rFonts w:ascii="Times New Roman" w:hAnsi="Times New Roman"/>
                <w:b/>
                <w:sz w:val="22"/>
                <w:szCs w:val="22"/>
              </w:rPr>
              <w:t xml:space="preserve"> </w:t>
            </w:r>
            <w:r w:rsidR="00F30B06" w:rsidRPr="00351124">
              <w:rPr>
                <w:rFonts w:ascii="Times New Roman" w:hAnsi="Times New Roman"/>
                <w:b/>
                <w:sz w:val="22"/>
                <w:szCs w:val="22"/>
                <w:lang w:val="en-GB"/>
              </w:rPr>
              <w:t>r</w:t>
            </w:r>
            <w:r w:rsidR="00E64C97" w:rsidRPr="00351124">
              <w:rPr>
                <w:rFonts w:ascii="Times New Roman" w:hAnsi="Times New Roman"/>
                <w:b/>
                <w:sz w:val="22"/>
                <w:szCs w:val="22"/>
                <w:lang w:val="en-GB"/>
              </w:rPr>
              <w:t>equired</w:t>
            </w:r>
          </w:p>
        </w:tc>
        <w:tc>
          <w:tcPr>
            <w:tcW w:w="4253" w:type="dxa"/>
            <w:shd w:val="pct5" w:color="auto" w:fill="FFFFFF"/>
          </w:tcPr>
          <w:p w14:paraId="674FB57B" w14:textId="77777777" w:rsidR="000F3878" w:rsidRPr="00351124" w:rsidRDefault="000F3878" w:rsidP="00301346">
            <w:pPr>
              <w:tabs>
                <w:tab w:val="left" w:pos="729"/>
              </w:tabs>
              <w:jc w:val="center"/>
              <w:rPr>
                <w:rFonts w:ascii="Times New Roman" w:hAnsi="Times New Roman"/>
                <w:b/>
                <w:sz w:val="22"/>
                <w:szCs w:val="22"/>
              </w:rPr>
            </w:pPr>
            <w:r w:rsidRPr="00351124">
              <w:rPr>
                <w:rFonts w:ascii="Times New Roman" w:hAnsi="Times New Roman"/>
                <w:b/>
                <w:sz w:val="22"/>
                <w:szCs w:val="22"/>
              </w:rPr>
              <w:t>3.</w:t>
            </w:r>
          </w:p>
          <w:p w14:paraId="77F21608" w14:textId="77777777" w:rsidR="00301346" w:rsidRPr="00351124" w:rsidRDefault="00301346" w:rsidP="005D571C">
            <w:pPr>
              <w:tabs>
                <w:tab w:val="left" w:pos="729"/>
              </w:tabs>
              <w:jc w:val="center"/>
              <w:rPr>
                <w:rFonts w:ascii="Times New Roman" w:hAnsi="Times New Roman"/>
                <w:b/>
                <w:sz w:val="22"/>
                <w:szCs w:val="22"/>
              </w:rPr>
            </w:pPr>
            <w:r w:rsidRPr="00351124">
              <w:rPr>
                <w:rFonts w:ascii="Times New Roman" w:hAnsi="Times New Roman"/>
                <w:b/>
                <w:sz w:val="22"/>
                <w:szCs w:val="22"/>
                <w:lang w:val="en-GB"/>
              </w:rPr>
              <w:t>Specifications</w:t>
            </w:r>
            <w:r w:rsidR="00E656F6" w:rsidRPr="00351124">
              <w:rPr>
                <w:rFonts w:ascii="Times New Roman" w:hAnsi="Times New Roman"/>
                <w:b/>
                <w:sz w:val="22"/>
                <w:szCs w:val="22"/>
              </w:rPr>
              <w:t xml:space="preserve"> </w:t>
            </w:r>
            <w:r w:rsidR="00F30B06" w:rsidRPr="00351124">
              <w:rPr>
                <w:rFonts w:ascii="Times New Roman" w:hAnsi="Times New Roman"/>
                <w:b/>
                <w:sz w:val="22"/>
                <w:szCs w:val="22"/>
                <w:lang w:val="en-GB"/>
              </w:rPr>
              <w:t>o</w:t>
            </w:r>
            <w:r w:rsidRPr="00351124">
              <w:rPr>
                <w:rFonts w:ascii="Times New Roman" w:hAnsi="Times New Roman"/>
                <w:b/>
                <w:sz w:val="22"/>
                <w:szCs w:val="22"/>
                <w:lang w:val="en-GB"/>
              </w:rPr>
              <w:t>ffered</w:t>
            </w:r>
          </w:p>
        </w:tc>
        <w:tc>
          <w:tcPr>
            <w:tcW w:w="2835" w:type="dxa"/>
            <w:shd w:val="pct5" w:color="auto" w:fill="FFFFFF"/>
          </w:tcPr>
          <w:p w14:paraId="1D4435C2" w14:textId="77777777" w:rsidR="000F3878" w:rsidRPr="00351124" w:rsidRDefault="000F3878" w:rsidP="00301346">
            <w:pPr>
              <w:tabs>
                <w:tab w:val="left" w:pos="729"/>
              </w:tabs>
              <w:jc w:val="center"/>
              <w:rPr>
                <w:rFonts w:ascii="Times New Roman" w:hAnsi="Times New Roman"/>
                <w:b/>
                <w:sz w:val="22"/>
                <w:szCs w:val="22"/>
                <w:lang w:val="en-GB"/>
              </w:rPr>
            </w:pPr>
            <w:r w:rsidRPr="00351124">
              <w:rPr>
                <w:rFonts w:ascii="Times New Roman" w:hAnsi="Times New Roman"/>
                <w:b/>
                <w:sz w:val="22"/>
                <w:szCs w:val="22"/>
                <w:lang w:val="en-GB"/>
              </w:rPr>
              <w:t>4.</w:t>
            </w:r>
            <w:r w:rsidR="00301346" w:rsidRPr="00351124">
              <w:rPr>
                <w:rFonts w:ascii="Times New Roman" w:hAnsi="Times New Roman"/>
                <w:b/>
                <w:sz w:val="22"/>
                <w:szCs w:val="22"/>
                <w:lang w:val="en-GB"/>
              </w:rPr>
              <w:t xml:space="preserve"> </w:t>
            </w:r>
          </w:p>
          <w:p w14:paraId="5CCF08E6" w14:textId="77777777" w:rsidR="00301346" w:rsidRPr="00351124" w:rsidRDefault="00301346" w:rsidP="00301346">
            <w:pPr>
              <w:tabs>
                <w:tab w:val="left" w:pos="729"/>
              </w:tabs>
              <w:jc w:val="center"/>
              <w:rPr>
                <w:rFonts w:ascii="Times New Roman" w:hAnsi="Times New Roman"/>
                <w:b/>
                <w:sz w:val="22"/>
                <w:szCs w:val="22"/>
                <w:lang w:val="en-GB"/>
              </w:rPr>
            </w:pPr>
            <w:r w:rsidRPr="00351124">
              <w:rPr>
                <w:rFonts w:ascii="Times New Roman" w:hAnsi="Times New Roman"/>
                <w:b/>
                <w:sz w:val="22"/>
                <w:szCs w:val="22"/>
                <w:lang w:val="en-GB"/>
              </w:rPr>
              <w:t xml:space="preserve">Notes, remarks, </w:t>
            </w:r>
            <w:r w:rsidR="00034B1D" w:rsidRPr="00351124">
              <w:rPr>
                <w:rFonts w:ascii="Times New Roman" w:hAnsi="Times New Roman"/>
                <w:b/>
                <w:sz w:val="22"/>
                <w:szCs w:val="22"/>
                <w:lang w:val="en-GB"/>
              </w:rPr>
              <w:br/>
              <w:t xml:space="preserve">ref </w:t>
            </w:r>
            <w:r w:rsidRPr="00351124">
              <w:rPr>
                <w:rFonts w:ascii="Times New Roman" w:hAnsi="Times New Roman"/>
                <w:b/>
                <w:sz w:val="22"/>
                <w:szCs w:val="22"/>
                <w:lang w:val="en-GB"/>
              </w:rPr>
              <w:t>to documentation</w:t>
            </w:r>
          </w:p>
        </w:tc>
        <w:tc>
          <w:tcPr>
            <w:tcW w:w="1984" w:type="dxa"/>
            <w:shd w:val="pct5" w:color="auto" w:fill="FFFFFF"/>
          </w:tcPr>
          <w:p w14:paraId="0D954CF4" w14:textId="77777777" w:rsidR="000F3878" w:rsidRPr="00351124" w:rsidRDefault="000F3878" w:rsidP="00301346">
            <w:pPr>
              <w:tabs>
                <w:tab w:val="left" w:pos="729"/>
              </w:tabs>
              <w:jc w:val="center"/>
              <w:rPr>
                <w:rFonts w:ascii="Times New Roman" w:hAnsi="Times New Roman"/>
                <w:b/>
                <w:sz w:val="22"/>
                <w:szCs w:val="22"/>
                <w:lang w:val="en-GB"/>
              </w:rPr>
            </w:pPr>
            <w:r w:rsidRPr="00351124">
              <w:rPr>
                <w:rFonts w:ascii="Times New Roman" w:hAnsi="Times New Roman"/>
                <w:b/>
                <w:sz w:val="22"/>
                <w:szCs w:val="22"/>
                <w:lang w:val="en-GB"/>
              </w:rPr>
              <w:t>5.</w:t>
            </w:r>
          </w:p>
          <w:p w14:paraId="33B5E79C" w14:textId="77777777" w:rsidR="00301346" w:rsidRPr="00351124" w:rsidRDefault="00301346" w:rsidP="00F30B06">
            <w:pPr>
              <w:tabs>
                <w:tab w:val="left" w:pos="729"/>
              </w:tabs>
              <w:jc w:val="center"/>
              <w:rPr>
                <w:rFonts w:ascii="Times New Roman" w:hAnsi="Times New Roman"/>
                <w:b/>
                <w:sz w:val="22"/>
                <w:szCs w:val="22"/>
                <w:lang w:val="en-GB"/>
              </w:rPr>
            </w:pPr>
            <w:r w:rsidRPr="00351124">
              <w:rPr>
                <w:rFonts w:ascii="Times New Roman" w:hAnsi="Times New Roman"/>
                <w:b/>
                <w:sz w:val="22"/>
                <w:szCs w:val="22"/>
                <w:lang w:val="en-GB"/>
              </w:rPr>
              <w:t xml:space="preserve">Evaluation </w:t>
            </w:r>
            <w:r w:rsidR="00F30B06" w:rsidRPr="00351124">
              <w:rPr>
                <w:rFonts w:ascii="Times New Roman" w:hAnsi="Times New Roman"/>
                <w:b/>
                <w:sz w:val="22"/>
                <w:szCs w:val="22"/>
                <w:lang w:val="en-GB"/>
              </w:rPr>
              <w:t>c</w:t>
            </w:r>
            <w:r w:rsidRPr="00351124">
              <w:rPr>
                <w:rFonts w:ascii="Times New Roman" w:hAnsi="Times New Roman"/>
                <w:b/>
                <w:sz w:val="22"/>
                <w:szCs w:val="22"/>
                <w:lang w:val="en-GB"/>
              </w:rPr>
              <w:t xml:space="preserve">ommittee’s notes </w:t>
            </w:r>
          </w:p>
        </w:tc>
      </w:tr>
      <w:tr w:rsidR="00351124" w:rsidRPr="00351124" w14:paraId="4F51781D" w14:textId="77777777">
        <w:trPr>
          <w:cantSplit/>
          <w:trHeight w:val="879"/>
          <w:tblHeader/>
        </w:trPr>
        <w:tc>
          <w:tcPr>
            <w:tcW w:w="1134" w:type="dxa"/>
            <w:shd w:val="pct5" w:color="auto" w:fill="FFFFFF"/>
          </w:tcPr>
          <w:p w14:paraId="74D402C4" w14:textId="77777777" w:rsidR="00007715" w:rsidRPr="00351124" w:rsidRDefault="00007715" w:rsidP="00301346">
            <w:pPr>
              <w:jc w:val="center"/>
              <w:rPr>
                <w:rFonts w:ascii="Times New Roman" w:hAnsi="Times New Roman"/>
                <w:b/>
                <w:sz w:val="22"/>
                <w:szCs w:val="22"/>
              </w:rPr>
            </w:pPr>
          </w:p>
        </w:tc>
        <w:tc>
          <w:tcPr>
            <w:tcW w:w="4678" w:type="dxa"/>
            <w:gridSpan w:val="2"/>
            <w:shd w:val="pct5" w:color="auto" w:fill="FFFFFF"/>
          </w:tcPr>
          <w:p w14:paraId="047AFD76" w14:textId="211A31F4" w:rsidR="00007715" w:rsidRPr="00351124" w:rsidRDefault="00007715" w:rsidP="00301346">
            <w:pPr>
              <w:jc w:val="center"/>
              <w:rPr>
                <w:rFonts w:ascii="Times New Roman" w:hAnsi="Times New Roman"/>
                <w:b/>
                <w:sz w:val="22"/>
                <w:szCs w:val="22"/>
              </w:rPr>
            </w:pPr>
            <w:r w:rsidRPr="00351124">
              <w:rPr>
                <w:rFonts w:ascii="Times New Roman" w:hAnsi="Times New Roman"/>
                <w:b/>
                <w:sz w:val="22"/>
                <w:szCs w:val="22"/>
                <w:lang w:val="en-GB"/>
              </w:rPr>
              <w:t>All requirements mentioned and requested in this document shall be considered as the minimum acceptable criteria.</w:t>
            </w:r>
          </w:p>
        </w:tc>
        <w:tc>
          <w:tcPr>
            <w:tcW w:w="4253" w:type="dxa"/>
            <w:shd w:val="pct5" w:color="auto" w:fill="FFFFFF"/>
          </w:tcPr>
          <w:p w14:paraId="7D5A4CD7" w14:textId="77777777" w:rsidR="00007715" w:rsidRPr="00351124" w:rsidRDefault="00007715" w:rsidP="00301346">
            <w:pPr>
              <w:tabs>
                <w:tab w:val="left" w:pos="729"/>
              </w:tabs>
              <w:jc w:val="center"/>
              <w:rPr>
                <w:rFonts w:ascii="Times New Roman" w:hAnsi="Times New Roman"/>
                <w:b/>
                <w:sz w:val="22"/>
                <w:szCs w:val="22"/>
              </w:rPr>
            </w:pPr>
          </w:p>
        </w:tc>
        <w:tc>
          <w:tcPr>
            <w:tcW w:w="2835" w:type="dxa"/>
            <w:shd w:val="pct5" w:color="auto" w:fill="FFFFFF"/>
          </w:tcPr>
          <w:p w14:paraId="0C42BE0F" w14:textId="77777777" w:rsidR="00007715" w:rsidRPr="00351124" w:rsidRDefault="00007715" w:rsidP="00301346">
            <w:pPr>
              <w:tabs>
                <w:tab w:val="left" w:pos="729"/>
              </w:tabs>
              <w:jc w:val="center"/>
              <w:rPr>
                <w:rFonts w:ascii="Times New Roman" w:hAnsi="Times New Roman"/>
                <w:b/>
                <w:sz w:val="22"/>
                <w:szCs w:val="22"/>
                <w:lang w:val="en-GB"/>
              </w:rPr>
            </w:pPr>
          </w:p>
        </w:tc>
        <w:tc>
          <w:tcPr>
            <w:tcW w:w="1984" w:type="dxa"/>
            <w:shd w:val="pct5" w:color="auto" w:fill="FFFFFF"/>
          </w:tcPr>
          <w:p w14:paraId="7781F2ED" w14:textId="77777777" w:rsidR="00007715" w:rsidRPr="00351124" w:rsidRDefault="00007715" w:rsidP="00301346">
            <w:pPr>
              <w:tabs>
                <w:tab w:val="left" w:pos="729"/>
              </w:tabs>
              <w:jc w:val="center"/>
              <w:rPr>
                <w:rFonts w:ascii="Times New Roman" w:hAnsi="Times New Roman"/>
                <w:b/>
                <w:sz w:val="22"/>
                <w:szCs w:val="22"/>
                <w:lang w:val="en-GB"/>
              </w:rPr>
            </w:pPr>
          </w:p>
        </w:tc>
      </w:tr>
      <w:tr w:rsidR="00351124" w:rsidRPr="00351124" w14:paraId="339E91FB" w14:textId="77777777" w:rsidTr="004B4686">
        <w:trPr>
          <w:cantSplit/>
          <w:trHeight w:val="331"/>
          <w:tblHeader/>
        </w:trPr>
        <w:tc>
          <w:tcPr>
            <w:tcW w:w="1134" w:type="dxa"/>
            <w:shd w:val="pct5" w:color="auto" w:fill="FFFFFF"/>
          </w:tcPr>
          <w:p w14:paraId="10D056E7" w14:textId="77777777" w:rsidR="00B756F8" w:rsidRPr="00351124" w:rsidRDefault="00B756F8" w:rsidP="00956C60">
            <w:pPr>
              <w:spacing w:before="0" w:after="0"/>
              <w:jc w:val="center"/>
              <w:rPr>
                <w:rFonts w:ascii="Times New Roman" w:hAnsi="Times New Roman"/>
                <w:b/>
                <w:sz w:val="22"/>
                <w:szCs w:val="22"/>
              </w:rPr>
            </w:pPr>
          </w:p>
        </w:tc>
        <w:tc>
          <w:tcPr>
            <w:tcW w:w="2694" w:type="dxa"/>
            <w:shd w:val="pct5" w:color="auto" w:fill="FFFFFF"/>
          </w:tcPr>
          <w:p w14:paraId="278ACCD2" w14:textId="7A2AAB01" w:rsidR="00B756F8" w:rsidRPr="00351124" w:rsidRDefault="00B756F8" w:rsidP="00956C60">
            <w:pPr>
              <w:spacing w:before="0" w:after="0"/>
              <w:jc w:val="center"/>
              <w:rPr>
                <w:rFonts w:ascii="Times New Roman" w:hAnsi="Times New Roman"/>
                <w:b/>
                <w:sz w:val="22"/>
                <w:szCs w:val="22"/>
                <w:lang w:val="en-GB"/>
              </w:rPr>
            </w:pPr>
            <w:r w:rsidRPr="00351124">
              <w:rPr>
                <w:rFonts w:ascii="Times New Roman" w:hAnsi="Times New Roman"/>
                <w:sz w:val="22"/>
                <w:szCs w:val="22"/>
                <w:lang w:val="en-GB"/>
              </w:rPr>
              <w:t>Description</w:t>
            </w:r>
            <w:r w:rsidR="004B4686" w:rsidRPr="00351124">
              <w:rPr>
                <w:rFonts w:ascii="Times New Roman" w:hAnsi="Times New Roman"/>
                <w:sz w:val="22"/>
                <w:szCs w:val="22"/>
                <w:lang w:val="en-GB"/>
              </w:rPr>
              <w:t>:</w:t>
            </w:r>
            <w:r w:rsidR="00D67483" w:rsidRPr="00351124">
              <w:rPr>
                <w:rFonts w:ascii="Times New Roman" w:hAnsi="Times New Roman"/>
                <w:sz w:val="22"/>
                <w:szCs w:val="22"/>
                <w:lang w:val="en-GB"/>
              </w:rPr>
              <w:t xml:space="preserve"> Solar Power Plants</w:t>
            </w:r>
          </w:p>
        </w:tc>
        <w:tc>
          <w:tcPr>
            <w:tcW w:w="1984" w:type="dxa"/>
            <w:shd w:val="pct5" w:color="auto" w:fill="FFFFFF"/>
          </w:tcPr>
          <w:p w14:paraId="23A29AEF" w14:textId="12EE2897" w:rsidR="00B756F8" w:rsidRPr="00351124" w:rsidRDefault="00B756F8" w:rsidP="00956C60">
            <w:pPr>
              <w:spacing w:before="0" w:after="0"/>
              <w:rPr>
                <w:rFonts w:ascii="Times New Roman" w:hAnsi="Times New Roman"/>
                <w:b/>
                <w:sz w:val="22"/>
                <w:szCs w:val="22"/>
                <w:lang w:val="en-GB"/>
              </w:rPr>
            </w:pPr>
            <w:r w:rsidRPr="00351124">
              <w:rPr>
                <w:rFonts w:ascii="Times New Roman" w:hAnsi="Times New Roman"/>
                <w:sz w:val="22"/>
                <w:szCs w:val="22"/>
                <w:lang w:val="en-GB"/>
              </w:rPr>
              <w:t>Quantity:</w:t>
            </w:r>
            <w:r w:rsidR="00956C60" w:rsidRPr="00351124">
              <w:rPr>
                <w:rFonts w:ascii="Times New Roman" w:hAnsi="Times New Roman"/>
                <w:sz w:val="22"/>
                <w:szCs w:val="22"/>
                <w:lang w:val="en-GB"/>
              </w:rPr>
              <w:t xml:space="preserve"> </w:t>
            </w:r>
            <w:r w:rsidR="00BB469D" w:rsidRPr="00351124">
              <w:rPr>
                <w:rFonts w:ascii="Times New Roman" w:hAnsi="Times New Roman"/>
                <w:sz w:val="22"/>
                <w:szCs w:val="22"/>
                <w:lang w:val="en-GB"/>
              </w:rPr>
              <w:t>2</w:t>
            </w:r>
            <w:r w:rsidRPr="00351124">
              <w:rPr>
                <w:rFonts w:ascii="Times New Roman" w:hAnsi="Times New Roman"/>
                <w:sz w:val="22"/>
                <w:szCs w:val="22"/>
                <w:lang w:val="en-GB"/>
              </w:rPr>
              <w:t xml:space="preserve"> set</w:t>
            </w:r>
            <w:r w:rsidR="00BB469D" w:rsidRPr="00351124">
              <w:rPr>
                <w:rFonts w:ascii="Times New Roman" w:hAnsi="Times New Roman"/>
                <w:sz w:val="22"/>
                <w:szCs w:val="22"/>
                <w:lang w:val="en-GB"/>
              </w:rPr>
              <w:t>s</w:t>
            </w:r>
          </w:p>
        </w:tc>
        <w:tc>
          <w:tcPr>
            <w:tcW w:w="4253" w:type="dxa"/>
            <w:shd w:val="pct5" w:color="auto" w:fill="FFFFFF"/>
          </w:tcPr>
          <w:p w14:paraId="301E9373" w14:textId="42B18E28" w:rsidR="00B756F8" w:rsidRPr="00351124" w:rsidRDefault="00B756F8" w:rsidP="00956C60">
            <w:pPr>
              <w:tabs>
                <w:tab w:val="left" w:pos="729"/>
              </w:tabs>
              <w:spacing w:before="0" w:after="0"/>
              <w:jc w:val="center"/>
              <w:rPr>
                <w:rFonts w:ascii="Times New Roman" w:hAnsi="Times New Roman"/>
                <w:b/>
                <w:sz w:val="22"/>
                <w:szCs w:val="22"/>
              </w:rPr>
            </w:pPr>
          </w:p>
        </w:tc>
        <w:tc>
          <w:tcPr>
            <w:tcW w:w="2835" w:type="dxa"/>
            <w:shd w:val="pct5" w:color="auto" w:fill="FFFFFF"/>
          </w:tcPr>
          <w:p w14:paraId="200B6757" w14:textId="77777777" w:rsidR="00B756F8" w:rsidRPr="00351124" w:rsidRDefault="00B756F8" w:rsidP="00956C60">
            <w:pPr>
              <w:tabs>
                <w:tab w:val="left" w:pos="729"/>
              </w:tabs>
              <w:spacing w:before="0" w:after="0"/>
              <w:jc w:val="center"/>
              <w:rPr>
                <w:rFonts w:ascii="Times New Roman" w:hAnsi="Times New Roman"/>
                <w:b/>
                <w:sz w:val="22"/>
                <w:szCs w:val="22"/>
                <w:lang w:val="en-GB"/>
              </w:rPr>
            </w:pPr>
          </w:p>
        </w:tc>
        <w:tc>
          <w:tcPr>
            <w:tcW w:w="1984" w:type="dxa"/>
            <w:shd w:val="pct5" w:color="auto" w:fill="FFFFFF"/>
          </w:tcPr>
          <w:p w14:paraId="70882FCC" w14:textId="77777777" w:rsidR="00B756F8" w:rsidRPr="00351124" w:rsidRDefault="00B756F8" w:rsidP="00956C60">
            <w:pPr>
              <w:tabs>
                <w:tab w:val="left" w:pos="729"/>
              </w:tabs>
              <w:spacing w:before="0" w:after="0"/>
              <w:jc w:val="center"/>
              <w:rPr>
                <w:rFonts w:ascii="Times New Roman" w:hAnsi="Times New Roman"/>
                <w:b/>
                <w:sz w:val="22"/>
                <w:szCs w:val="22"/>
                <w:lang w:val="en-GB"/>
              </w:rPr>
            </w:pPr>
          </w:p>
        </w:tc>
      </w:tr>
      <w:tr w:rsidR="00351124" w:rsidRPr="00351124" w14:paraId="672A1DEB" w14:textId="77777777">
        <w:trPr>
          <w:cantSplit/>
        </w:trPr>
        <w:tc>
          <w:tcPr>
            <w:tcW w:w="1134" w:type="dxa"/>
            <w:vMerge w:val="restart"/>
          </w:tcPr>
          <w:p w14:paraId="15FB077F" w14:textId="3B4239EC" w:rsidR="004B4686" w:rsidRPr="00351124" w:rsidRDefault="004B4686" w:rsidP="004B4686">
            <w:pPr>
              <w:spacing w:before="0" w:after="0"/>
              <w:rPr>
                <w:rFonts w:ascii="Times New Roman" w:hAnsi="Times New Roman"/>
                <w:b/>
                <w:highlight w:val="green"/>
                <w:lang w:val="en-GB"/>
              </w:rPr>
            </w:pPr>
            <w:r w:rsidRPr="00351124">
              <w:rPr>
                <w:rFonts w:ascii="Times New Roman" w:hAnsi="Times New Roman"/>
                <w:b/>
                <w:lang w:val="en-GB"/>
              </w:rPr>
              <w:t>1.</w:t>
            </w:r>
          </w:p>
        </w:tc>
        <w:tc>
          <w:tcPr>
            <w:tcW w:w="4678" w:type="dxa"/>
            <w:gridSpan w:val="2"/>
            <w:vMerge w:val="restart"/>
            <w:vAlign w:val="center"/>
          </w:tcPr>
          <w:p w14:paraId="14A531FF" w14:textId="2AA5C80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Solar Power Plant </w:t>
            </w:r>
            <w:r w:rsidR="006044D3">
              <w:rPr>
                <w:rFonts w:ascii="Times New Roman" w:hAnsi="Times New Roman"/>
                <w:b/>
                <w:sz w:val="22"/>
                <w:szCs w:val="22"/>
                <w:lang w:val="en-GB"/>
              </w:rPr>
              <w:t>40 K</w:t>
            </w:r>
            <w:r w:rsidRPr="00351124">
              <w:rPr>
                <w:rFonts w:ascii="Times New Roman" w:hAnsi="Times New Roman"/>
                <w:b/>
                <w:sz w:val="22"/>
                <w:szCs w:val="22"/>
                <w:lang w:val="en-GB"/>
              </w:rPr>
              <w:t>w</w:t>
            </w:r>
            <w:r w:rsidR="00BB469D" w:rsidRPr="00351124">
              <w:rPr>
                <w:rFonts w:ascii="Times New Roman" w:hAnsi="Times New Roman"/>
                <w:b/>
                <w:sz w:val="22"/>
                <w:szCs w:val="22"/>
                <w:lang w:val="en-GB"/>
              </w:rPr>
              <w:t xml:space="preserve"> (1 set)</w:t>
            </w:r>
          </w:p>
          <w:p w14:paraId="207BCEA4" w14:textId="56CE722E"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Location: SC 'Soko' – Venac Petra Bojovića 11, Lot number: 7209 k.o. Sombor 1</w:t>
            </w:r>
          </w:p>
          <w:p w14:paraId="585B86F5" w14:textId="77777777" w:rsidR="007F16E2" w:rsidRDefault="007F16E2" w:rsidP="00325D91">
            <w:pPr>
              <w:tabs>
                <w:tab w:val="left" w:pos="729"/>
              </w:tabs>
              <w:spacing w:before="0" w:after="0"/>
              <w:rPr>
                <w:rFonts w:ascii="Times New Roman" w:hAnsi="Times New Roman"/>
                <w:b/>
                <w:sz w:val="22"/>
                <w:szCs w:val="22"/>
                <w:lang w:val="en-GB"/>
              </w:rPr>
            </w:pPr>
          </w:p>
          <w:p w14:paraId="48B33C99" w14:textId="1D8F7BD2"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Solar Power Plant with the total power of 40 </w:t>
            </w:r>
            <w:r w:rsidR="00FA4A18">
              <w:rPr>
                <w:rFonts w:ascii="Times New Roman" w:hAnsi="Times New Roman"/>
                <w:b/>
                <w:sz w:val="22"/>
                <w:szCs w:val="22"/>
                <w:lang w:val="en-GB"/>
              </w:rPr>
              <w:t>Kw</w:t>
            </w:r>
            <w:r w:rsidRPr="00351124">
              <w:rPr>
                <w:rFonts w:ascii="Times New Roman" w:hAnsi="Times New Roman"/>
                <w:b/>
                <w:sz w:val="22"/>
                <w:szCs w:val="22"/>
                <w:lang w:val="en-GB"/>
              </w:rPr>
              <w:t>, delivery with mounting with following characteristics:</w:t>
            </w:r>
          </w:p>
          <w:p w14:paraId="01A0A56E" w14:textId="77777777" w:rsidR="001A6C79" w:rsidRPr="00351124" w:rsidRDefault="001A6C79" w:rsidP="00325D91">
            <w:pPr>
              <w:tabs>
                <w:tab w:val="left" w:pos="729"/>
              </w:tabs>
              <w:spacing w:before="0" w:after="0"/>
              <w:rPr>
                <w:rFonts w:ascii="Times New Roman" w:hAnsi="Times New Roman"/>
                <w:b/>
                <w:sz w:val="22"/>
                <w:szCs w:val="22"/>
                <w:lang w:val="en-GB"/>
              </w:rPr>
            </w:pPr>
          </w:p>
          <w:p w14:paraId="1F289D50" w14:textId="4D3206EB"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Photovoltaic Modules</w:t>
            </w:r>
            <w:r w:rsidR="002A61D9" w:rsidRPr="00351124">
              <w:rPr>
                <w:rFonts w:ascii="Times New Roman" w:hAnsi="Times New Roman"/>
                <w:b/>
                <w:sz w:val="22"/>
                <w:szCs w:val="22"/>
                <w:lang w:val="en-GB"/>
              </w:rPr>
              <w:t xml:space="preserve"> (90 pcs)</w:t>
            </w:r>
            <w:r w:rsidRPr="00351124">
              <w:rPr>
                <w:rFonts w:ascii="Times New Roman" w:hAnsi="Times New Roman"/>
                <w:b/>
                <w:sz w:val="22"/>
                <w:szCs w:val="22"/>
                <w:lang w:val="en-GB"/>
              </w:rPr>
              <w:t>:</w:t>
            </w:r>
          </w:p>
          <w:p w14:paraId="7427D6D5" w14:textId="77777777" w:rsidR="004B4686" w:rsidRPr="007F16E2"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Type: </w:t>
            </w:r>
            <w:r w:rsidRPr="007F16E2">
              <w:rPr>
                <w:rFonts w:ascii="Times New Roman" w:hAnsi="Times New Roman"/>
                <w:bCs/>
                <w:sz w:val="22"/>
                <w:szCs w:val="22"/>
                <w:lang w:val="en-GB"/>
              </w:rPr>
              <w:t>Monocrystalline or polycrystalline silicon</w:t>
            </w:r>
          </w:p>
          <w:p w14:paraId="3769A23D"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Power (Pmax): </w:t>
            </w:r>
            <w:r w:rsidRPr="007F16E2">
              <w:rPr>
                <w:rFonts w:ascii="Times New Roman" w:hAnsi="Times New Roman"/>
                <w:bCs/>
                <w:sz w:val="22"/>
                <w:szCs w:val="22"/>
                <w:lang w:val="en-GB"/>
              </w:rPr>
              <w:t>510 Wp</w:t>
            </w:r>
          </w:p>
          <w:p w14:paraId="6A81D78C"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Efficiency: </w:t>
            </w:r>
            <w:r w:rsidRPr="007F16E2">
              <w:rPr>
                <w:rFonts w:ascii="Times New Roman" w:hAnsi="Times New Roman"/>
                <w:bCs/>
                <w:sz w:val="22"/>
                <w:szCs w:val="22"/>
                <w:lang w:val="en-GB"/>
              </w:rPr>
              <w:t>≥21.0%</w:t>
            </w:r>
          </w:p>
          <w:p w14:paraId="12370A73"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Dimensions: </w:t>
            </w:r>
            <w:r w:rsidRPr="007F16E2">
              <w:rPr>
                <w:rFonts w:ascii="Times New Roman" w:hAnsi="Times New Roman"/>
                <w:bCs/>
                <w:sz w:val="22"/>
                <w:szCs w:val="22"/>
                <w:lang w:val="en-GB"/>
              </w:rPr>
              <w:t>2094 × 1134 × 35 mm</w:t>
            </w:r>
          </w:p>
          <w:p w14:paraId="6498A987"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Weight: </w:t>
            </w:r>
            <w:r w:rsidRPr="007F16E2">
              <w:rPr>
                <w:rFonts w:ascii="Times New Roman" w:hAnsi="Times New Roman"/>
                <w:bCs/>
                <w:sz w:val="22"/>
                <w:szCs w:val="22"/>
                <w:lang w:val="en-GB"/>
              </w:rPr>
              <w:t>≤26 kg</w:t>
            </w:r>
          </w:p>
          <w:p w14:paraId="4FAC9262"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Vmp: </w:t>
            </w:r>
            <w:r w:rsidRPr="007F16E2">
              <w:rPr>
                <w:rFonts w:ascii="Times New Roman" w:hAnsi="Times New Roman"/>
                <w:bCs/>
                <w:sz w:val="22"/>
                <w:szCs w:val="22"/>
                <w:lang w:val="en-GB"/>
              </w:rPr>
              <w:t>38.2 V, Imp: 13.36 A</w:t>
            </w:r>
          </w:p>
          <w:p w14:paraId="2A789A7C"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Voc: </w:t>
            </w:r>
            <w:r w:rsidRPr="007F16E2">
              <w:rPr>
                <w:rFonts w:ascii="Times New Roman" w:hAnsi="Times New Roman"/>
                <w:bCs/>
                <w:sz w:val="22"/>
                <w:szCs w:val="22"/>
                <w:lang w:val="en-GB"/>
              </w:rPr>
              <w:t>43.6 V, Isc: 11.27 A</w:t>
            </w:r>
          </w:p>
          <w:p w14:paraId="6FCB5B90"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lastRenderedPageBreak/>
              <w:t xml:space="preserve">- Max system voltage: </w:t>
            </w:r>
            <w:r w:rsidRPr="00A80B8B">
              <w:rPr>
                <w:rFonts w:ascii="Times New Roman" w:hAnsi="Times New Roman"/>
                <w:bCs/>
                <w:sz w:val="22"/>
                <w:szCs w:val="22"/>
                <w:lang w:val="en-GB"/>
              </w:rPr>
              <w:t>1000/1500 V DC</w:t>
            </w:r>
          </w:p>
          <w:p w14:paraId="67849F51"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Protection: </w:t>
            </w:r>
            <w:r w:rsidRPr="00A80B8B">
              <w:rPr>
                <w:rFonts w:ascii="Times New Roman" w:hAnsi="Times New Roman"/>
                <w:bCs/>
                <w:sz w:val="22"/>
                <w:szCs w:val="22"/>
                <w:lang w:val="en-GB"/>
              </w:rPr>
              <w:t>IP68</w:t>
            </w:r>
          </w:p>
          <w:p w14:paraId="65E0D7F1"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Standards: </w:t>
            </w:r>
            <w:r w:rsidRPr="00A80B8B">
              <w:rPr>
                <w:rFonts w:ascii="Times New Roman" w:hAnsi="Times New Roman"/>
                <w:bCs/>
                <w:sz w:val="22"/>
                <w:szCs w:val="22"/>
                <w:lang w:val="en-GB"/>
              </w:rPr>
              <w:t>IEC 61215 / IEC 61730</w:t>
            </w:r>
          </w:p>
          <w:p w14:paraId="468A3004" w14:textId="77777777" w:rsidR="001A6C79" w:rsidRPr="00351124" w:rsidRDefault="001A6C79" w:rsidP="00325D91">
            <w:pPr>
              <w:tabs>
                <w:tab w:val="left" w:pos="729"/>
              </w:tabs>
              <w:spacing w:before="0" w:after="0"/>
              <w:rPr>
                <w:rFonts w:ascii="Times New Roman" w:hAnsi="Times New Roman"/>
                <w:b/>
                <w:sz w:val="22"/>
                <w:szCs w:val="22"/>
                <w:lang w:val="en-GB"/>
              </w:rPr>
            </w:pPr>
          </w:p>
          <w:p w14:paraId="26E46BB7" w14:textId="0AF7266F"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Inverters:</w:t>
            </w:r>
          </w:p>
          <w:p w14:paraId="24051D14"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Type: </w:t>
            </w:r>
            <w:r w:rsidRPr="00A80B8B">
              <w:rPr>
                <w:rFonts w:ascii="Times New Roman" w:hAnsi="Times New Roman"/>
                <w:bCs/>
                <w:sz w:val="22"/>
                <w:szCs w:val="22"/>
                <w:lang w:val="en-GB"/>
              </w:rPr>
              <w:t>Grid-tied string</w:t>
            </w:r>
          </w:p>
          <w:p w14:paraId="73395AAF"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Power: </w:t>
            </w:r>
            <w:r w:rsidRPr="00A80B8B">
              <w:rPr>
                <w:rFonts w:ascii="Times New Roman" w:hAnsi="Times New Roman"/>
                <w:bCs/>
                <w:sz w:val="22"/>
                <w:szCs w:val="22"/>
                <w:lang w:val="en-GB"/>
              </w:rPr>
              <w:t>~50 kW per unit, max apparent power ≥55 kVA</w:t>
            </w:r>
          </w:p>
          <w:p w14:paraId="7A58E448"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MPPT inputs: </w:t>
            </w:r>
            <w:r w:rsidRPr="00A80B8B">
              <w:rPr>
                <w:rFonts w:ascii="Times New Roman" w:hAnsi="Times New Roman"/>
                <w:bCs/>
                <w:sz w:val="22"/>
                <w:szCs w:val="22"/>
                <w:lang w:val="en-GB"/>
              </w:rPr>
              <w:t>min 4, voltage range 180–1000 V, max input 1100 V</w:t>
            </w:r>
          </w:p>
          <w:p w14:paraId="3F3A8FF9"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Output: </w:t>
            </w:r>
            <w:r w:rsidRPr="00A80B8B">
              <w:rPr>
                <w:rFonts w:ascii="Times New Roman" w:hAnsi="Times New Roman"/>
                <w:bCs/>
                <w:sz w:val="22"/>
                <w:szCs w:val="22"/>
                <w:lang w:val="en-GB"/>
              </w:rPr>
              <w:t>400 V AC, 50 Hz, max output current ≤80 A</w:t>
            </w:r>
          </w:p>
          <w:p w14:paraId="44B21A00"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Protection</w:t>
            </w:r>
            <w:r w:rsidRPr="00A80B8B">
              <w:rPr>
                <w:rFonts w:ascii="Times New Roman" w:hAnsi="Times New Roman"/>
                <w:bCs/>
                <w:sz w:val="22"/>
                <w:szCs w:val="22"/>
                <w:lang w:val="en-GB"/>
              </w:rPr>
              <w:t>: Surge, anti-islanding</w:t>
            </w:r>
          </w:p>
          <w:p w14:paraId="7F9C43F8"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Communication: </w:t>
            </w:r>
            <w:r w:rsidRPr="00A80B8B">
              <w:rPr>
                <w:rFonts w:ascii="Times New Roman" w:hAnsi="Times New Roman"/>
                <w:bCs/>
                <w:sz w:val="22"/>
                <w:szCs w:val="22"/>
                <w:lang w:val="en-GB"/>
              </w:rPr>
              <w:t>RS485, Ethernet, Wi-Fi optional</w:t>
            </w:r>
          </w:p>
          <w:p w14:paraId="28E8765C"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Standards: </w:t>
            </w:r>
            <w:r w:rsidRPr="00A80B8B">
              <w:rPr>
                <w:rFonts w:ascii="Times New Roman" w:hAnsi="Times New Roman"/>
                <w:bCs/>
                <w:sz w:val="22"/>
                <w:szCs w:val="22"/>
                <w:lang w:val="en-GB"/>
              </w:rPr>
              <w:t>IEC 62109, EN 50549-1</w:t>
            </w:r>
          </w:p>
          <w:p w14:paraId="7911653C" w14:textId="77777777" w:rsidR="004B4686" w:rsidRPr="00351124" w:rsidRDefault="004B4686" w:rsidP="00325D91">
            <w:pPr>
              <w:tabs>
                <w:tab w:val="left" w:pos="729"/>
              </w:tabs>
              <w:spacing w:before="0" w:after="0"/>
              <w:rPr>
                <w:rFonts w:ascii="Times New Roman" w:hAnsi="Times New Roman"/>
                <w:b/>
                <w:sz w:val="22"/>
                <w:szCs w:val="22"/>
                <w:lang w:val="en-GB"/>
              </w:rPr>
            </w:pPr>
          </w:p>
          <w:p w14:paraId="2B65A962"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lastRenderedPageBreak/>
              <w:t>Mounting Structure:</w:t>
            </w:r>
          </w:p>
          <w:p w14:paraId="761FCE5E"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Fixed tilt, </w:t>
            </w:r>
            <w:r w:rsidRPr="00A80B8B">
              <w:rPr>
                <w:rFonts w:ascii="Times New Roman" w:hAnsi="Times New Roman"/>
                <w:bCs/>
                <w:sz w:val="22"/>
                <w:szCs w:val="22"/>
                <w:lang w:val="en-GB"/>
              </w:rPr>
              <w:t>optimized for south orientation</w:t>
            </w:r>
          </w:p>
          <w:p w14:paraId="3D3CEE13" w14:textId="5E24DAF1"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Material: </w:t>
            </w:r>
            <w:r w:rsidR="007F16E2" w:rsidRPr="00A80B8B">
              <w:rPr>
                <w:rFonts w:ascii="Times New Roman" w:hAnsi="Times New Roman"/>
                <w:bCs/>
                <w:sz w:val="22"/>
                <w:szCs w:val="22"/>
                <w:lang w:val="en-GB"/>
              </w:rPr>
              <w:t>Aluminium</w:t>
            </w:r>
            <w:r w:rsidRPr="00A80B8B">
              <w:rPr>
                <w:rFonts w:ascii="Times New Roman" w:hAnsi="Times New Roman"/>
                <w:bCs/>
                <w:sz w:val="22"/>
                <w:szCs w:val="22"/>
                <w:lang w:val="en-GB"/>
              </w:rPr>
              <w:t xml:space="preserve"> or galvanized steel</w:t>
            </w:r>
          </w:p>
          <w:p w14:paraId="6586278A"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Wind load </w:t>
            </w:r>
            <w:r w:rsidRPr="00A80B8B">
              <w:rPr>
                <w:rFonts w:ascii="Times New Roman" w:hAnsi="Times New Roman"/>
                <w:bCs/>
                <w:sz w:val="22"/>
                <w:szCs w:val="22"/>
                <w:lang w:val="en-GB"/>
              </w:rPr>
              <w:t>≥2400 Pa, Snow load ≥5400 Pa</w:t>
            </w:r>
          </w:p>
          <w:p w14:paraId="66A7D4C3" w14:textId="77777777" w:rsidR="004B4686" w:rsidRPr="00351124" w:rsidRDefault="004B4686" w:rsidP="00325D91">
            <w:pPr>
              <w:tabs>
                <w:tab w:val="left" w:pos="729"/>
              </w:tabs>
              <w:spacing w:before="0" w:after="0"/>
              <w:rPr>
                <w:rFonts w:ascii="Times New Roman" w:hAnsi="Times New Roman"/>
                <w:b/>
                <w:sz w:val="22"/>
                <w:szCs w:val="22"/>
                <w:lang w:val="en-GB"/>
              </w:rPr>
            </w:pPr>
          </w:p>
          <w:p w14:paraId="4F9A31CD"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Monitoring:</w:t>
            </w:r>
          </w:p>
          <w:p w14:paraId="69757411"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w:t>
            </w:r>
            <w:r w:rsidRPr="00A80B8B">
              <w:rPr>
                <w:rFonts w:ascii="Times New Roman" w:hAnsi="Times New Roman"/>
                <w:bCs/>
                <w:sz w:val="22"/>
                <w:szCs w:val="22"/>
                <w:lang w:val="en-GB"/>
              </w:rPr>
              <w:t>Web-based system, real-time performance monitoring</w:t>
            </w:r>
          </w:p>
          <w:p w14:paraId="59F28DE9"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Exportable data: </w:t>
            </w:r>
            <w:r w:rsidRPr="00A80B8B">
              <w:rPr>
                <w:rFonts w:ascii="Times New Roman" w:hAnsi="Times New Roman"/>
                <w:bCs/>
                <w:sz w:val="22"/>
                <w:szCs w:val="22"/>
                <w:lang w:val="en-GB"/>
              </w:rPr>
              <w:t>CSV/Excel formats</w:t>
            </w:r>
          </w:p>
          <w:p w14:paraId="493B0666" w14:textId="77777777" w:rsidR="004B4686" w:rsidRPr="00351124" w:rsidRDefault="004B4686" w:rsidP="00325D91">
            <w:pPr>
              <w:tabs>
                <w:tab w:val="left" w:pos="729"/>
              </w:tabs>
              <w:spacing w:before="0" w:after="0"/>
              <w:rPr>
                <w:rFonts w:ascii="Times New Roman" w:hAnsi="Times New Roman"/>
                <w:b/>
                <w:sz w:val="22"/>
                <w:szCs w:val="22"/>
                <w:lang w:val="en-GB"/>
              </w:rPr>
            </w:pPr>
          </w:p>
          <w:p w14:paraId="78716053"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Electrical &amp; Protection:</w:t>
            </w:r>
          </w:p>
          <w:p w14:paraId="30895839"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w:t>
            </w:r>
            <w:r w:rsidRPr="00A80B8B">
              <w:rPr>
                <w:rFonts w:ascii="Times New Roman" w:hAnsi="Times New Roman"/>
                <w:bCs/>
                <w:sz w:val="22"/>
                <w:szCs w:val="22"/>
                <w:lang w:val="en-GB"/>
              </w:rPr>
              <w:t>Includes AC/DC combiner boxes, disconnect switches</w:t>
            </w:r>
          </w:p>
          <w:p w14:paraId="200A5727"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w:t>
            </w:r>
            <w:r w:rsidRPr="00A80B8B">
              <w:rPr>
                <w:rFonts w:ascii="Times New Roman" w:hAnsi="Times New Roman"/>
                <w:bCs/>
                <w:sz w:val="22"/>
                <w:szCs w:val="22"/>
                <w:lang w:val="en-GB"/>
              </w:rPr>
              <w:t>Surge protection devices, IP55 enclosures, UV-resistant cables</w:t>
            </w:r>
          </w:p>
          <w:p w14:paraId="580161B4" w14:textId="77777777" w:rsidR="004441B6" w:rsidRPr="00351124" w:rsidRDefault="004441B6" w:rsidP="00325D91">
            <w:pPr>
              <w:tabs>
                <w:tab w:val="left" w:pos="729"/>
              </w:tabs>
              <w:spacing w:before="0" w:after="0"/>
              <w:rPr>
                <w:rFonts w:ascii="Times New Roman" w:hAnsi="Times New Roman"/>
                <w:b/>
                <w:sz w:val="22"/>
                <w:szCs w:val="22"/>
                <w:lang w:val="en-GB"/>
              </w:rPr>
            </w:pPr>
          </w:p>
          <w:p w14:paraId="68F0CAAA"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Grid Connection:</w:t>
            </w:r>
          </w:p>
          <w:p w14:paraId="789BDBBB"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lastRenderedPageBreak/>
              <w:t xml:space="preserve">- </w:t>
            </w:r>
            <w:r w:rsidRPr="00A80B8B">
              <w:rPr>
                <w:rFonts w:ascii="Times New Roman" w:hAnsi="Times New Roman"/>
                <w:bCs/>
                <w:sz w:val="22"/>
                <w:szCs w:val="22"/>
                <w:lang w:val="en-GB"/>
              </w:rPr>
              <w:t>Includes all works needed for connection to DSO (Elektrodistribucija Srbije)</w:t>
            </w:r>
          </w:p>
          <w:p w14:paraId="0E499E6E" w14:textId="77777777" w:rsidR="004B4686" w:rsidRPr="00A80B8B" w:rsidRDefault="004B4686" w:rsidP="00325D91">
            <w:pPr>
              <w:tabs>
                <w:tab w:val="left" w:pos="729"/>
              </w:tabs>
              <w:spacing w:before="0" w:after="0"/>
              <w:rPr>
                <w:rFonts w:ascii="Times New Roman" w:hAnsi="Times New Roman"/>
                <w:bCs/>
                <w:sz w:val="22"/>
                <w:szCs w:val="22"/>
                <w:lang w:val="en-GB"/>
              </w:rPr>
            </w:pPr>
            <w:r w:rsidRPr="00A80B8B">
              <w:rPr>
                <w:rFonts w:ascii="Times New Roman" w:hAnsi="Times New Roman"/>
                <w:bCs/>
                <w:sz w:val="22"/>
                <w:szCs w:val="22"/>
                <w:lang w:val="en-GB"/>
              </w:rPr>
              <w:t>- Includes transformer 20/0.4 kV if required</w:t>
            </w:r>
          </w:p>
          <w:p w14:paraId="394FA16D" w14:textId="77777777" w:rsidR="004B4686" w:rsidRPr="00A80B8B" w:rsidRDefault="004B4686" w:rsidP="00325D91">
            <w:pPr>
              <w:tabs>
                <w:tab w:val="left" w:pos="729"/>
              </w:tabs>
              <w:spacing w:before="0" w:after="0"/>
              <w:rPr>
                <w:rFonts w:ascii="Times New Roman" w:hAnsi="Times New Roman"/>
                <w:bCs/>
                <w:sz w:val="22"/>
                <w:szCs w:val="22"/>
                <w:lang w:val="en-GB"/>
              </w:rPr>
            </w:pPr>
            <w:r w:rsidRPr="00A80B8B">
              <w:rPr>
                <w:rFonts w:ascii="Times New Roman" w:hAnsi="Times New Roman"/>
                <w:bCs/>
                <w:sz w:val="22"/>
                <w:szCs w:val="22"/>
                <w:lang w:val="en-GB"/>
              </w:rPr>
              <w:t>- Conforms to national distribution code</w:t>
            </w:r>
          </w:p>
          <w:p w14:paraId="3EF0A6AB" w14:textId="77777777" w:rsidR="004B4686" w:rsidRPr="00A80B8B" w:rsidRDefault="004B4686" w:rsidP="00325D91">
            <w:pPr>
              <w:tabs>
                <w:tab w:val="left" w:pos="729"/>
              </w:tabs>
              <w:spacing w:before="0" w:after="0"/>
              <w:rPr>
                <w:rFonts w:ascii="Times New Roman" w:hAnsi="Times New Roman"/>
                <w:bCs/>
                <w:sz w:val="22"/>
                <w:szCs w:val="22"/>
                <w:lang w:val="en-GB"/>
              </w:rPr>
            </w:pPr>
          </w:p>
          <w:p w14:paraId="3136C052"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Warranty &amp; Maintenance:</w:t>
            </w:r>
          </w:p>
          <w:p w14:paraId="1C7CC73C"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w:t>
            </w:r>
            <w:r w:rsidRPr="00A80B8B">
              <w:rPr>
                <w:rFonts w:ascii="Times New Roman" w:hAnsi="Times New Roman"/>
                <w:bCs/>
                <w:sz w:val="22"/>
                <w:szCs w:val="22"/>
                <w:lang w:val="en-GB"/>
              </w:rPr>
              <w:t>PV Panels: ≥12 years product, 30 years performance (≥85%)</w:t>
            </w:r>
          </w:p>
          <w:p w14:paraId="79F3FA2C" w14:textId="77777777" w:rsidR="004B4686" w:rsidRPr="00A80B8B" w:rsidRDefault="004B4686" w:rsidP="00325D91">
            <w:pPr>
              <w:tabs>
                <w:tab w:val="left" w:pos="729"/>
              </w:tabs>
              <w:spacing w:before="0" w:after="0"/>
              <w:rPr>
                <w:rFonts w:ascii="Times New Roman" w:hAnsi="Times New Roman"/>
                <w:bCs/>
                <w:sz w:val="22"/>
                <w:szCs w:val="22"/>
                <w:lang w:val="en-GB"/>
              </w:rPr>
            </w:pPr>
            <w:r w:rsidRPr="00A80B8B">
              <w:rPr>
                <w:rFonts w:ascii="Times New Roman" w:hAnsi="Times New Roman"/>
                <w:bCs/>
                <w:sz w:val="22"/>
                <w:szCs w:val="22"/>
                <w:lang w:val="en-GB"/>
              </w:rPr>
              <w:t>- Inverters: ≥5 years, Installation: ≥2 years</w:t>
            </w:r>
          </w:p>
          <w:p w14:paraId="1FD15EBA" w14:textId="77777777" w:rsidR="004B4686" w:rsidRPr="00A80B8B" w:rsidRDefault="004B4686" w:rsidP="00325D91">
            <w:pPr>
              <w:tabs>
                <w:tab w:val="left" w:pos="729"/>
              </w:tabs>
              <w:spacing w:before="0" w:after="0"/>
              <w:rPr>
                <w:rFonts w:ascii="Times New Roman" w:hAnsi="Times New Roman"/>
                <w:bCs/>
                <w:sz w:val="22"/>
                <w:szCs w:val="22"/>
                <w:lang w:val="en-GB"/>
              </w:rPr>
            </w:pPr>
            <w:r w:rsidRPr="00A80B8B">
              <w:rPr>
                <w:rFonts w:ascii="Times New Roman" w:hAnsi="Times New Roman"/>
                <w:bCs/>
                <w:sz w:val="22"/>
                <w:szCs w:val="22"/>
                <w:lang w:val="en-GB"/>
              </w:rPr>
              <w:t>- Maintenance: 2× annually, fault response within 48 hours</w:t>
            </w:r>
          </w:p>
          <w:p w14:paraId="3E2BB90C" w14:textId="77777777" w:rsidR="004B4686" w:rsidRPr="00351124" w:rsidRDefault="004B4686" w:rsidP="00325D91">
            <w:pPr>
              <w:tabs>
                <w:tab w:val="left" w:pos="729"/>
              </w:tabs>
              <w:spacing w:before="0" w:after="0"/>
              <w:rPr>
                <w:rFonts w:ascii="Times New Roman" w:hAnsi="Times New Roman"/>
                <w:b/>
                <w:sz w:val="22"/>
                <w:szCs w:val="22"/>
                <w:lang w:val="en-GB"/>
              </w:rPr>
            </w:pPr>
          </w:p>
          <w:p w14:paraId="2E66D308"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Documentation &amp; Training:</w:t>
            </w:r>
          </w:p>
          <w:p w14:paraId="39BAB34C" w14:textId="77777777" w:rsidR="004B4686" w:rsidRPr="00A80B8B" w:rsidRDefault="004B4686" w:rsidP="00325D91">
            <w:pPr>
              <w:tabs>
                <w:tab w:val="left" w:pos="729"/>
              </w:tabs>
              <w:spacing w:before="0" w:after="0"/>
              <w:rPr>
                <w:rFonts w:ascii="Times New Roman" w:hAnsi="Times New Roman"/>
                <w:bCs/>
                <w:sz w:val="22"/>
                <w:szCs w:val="22"/>
                <w:lang w:val="en-GB"/>
              </w:rPr>
            </w:pPr>
            <w:r w:rsidRPr="00A80B8B">
              <w:rPr>
                <w:rFonts w:ascii="Times New Roman" w:hAnsi="Times New Roman"/>
                <w:bCs/>
                <w:sz w:val="22"/>
                <w:szCs w:val="22"/>
                <w:lang w:val="en-GB"/>
              </w:rPr>
              <w:t>- Manuals (EN/SR), as-built drawings, staff training included</w:t>
            </w:r>
          </w:p>
          <w:p w14:paraId="76764EAE" w14:textId="77777777" w:rsidR="007F16E2" w:rsidRDefault="007F16E2" w:rsidP="00325D91">
            <w:pPr>
              <w:tabs>
                <w:tab w:val="left" w:pos="729"/>
              </w:tabs>
              <w:spacing w:before="0" w:after="0"/>
              <w:rPr>
                <w:rFonts w:ascii="Times New Roman" w:hAnsi="Times New Roman"/>
                <w:bCs/>
                <w:sz w:val="22"/>
                <w:szCs w:val="22"/>
                <w:lang w:val="en-GB"/>
              </w:rPr>
            </w:pPr>
          </w:p>
          <w:p w14:paraId="52631033" w14:textId="77777777" w:rsidR="007F16E2" w:rsidRDefault="007F16E2" w:rsidP="00325D91">
            <w:pPr>
              <w:tabs>
                <w:tab w:val="left" w:pos="729"/>
              </w:tabs>
              <w:spacing w:before="0" w:after="0"/>
              <w:rPr>
                <w:rFonts w:ascii="Times New Roman" w:hAnsi="Times New Roman"/>
                <w:bCs/>
                <w:sz w:val="22"/>
                <w:szCs w:val="22"/>
                <w:lang w:val="en-GB"/>
              </w:rPr>
            </w:pPr>
          </w:p>
          <w:p w14:paraId="483E40A0" w14:textId="77777777" w:rsidR="000E078B" w:rsidRDefault="000E078B" w:rsidP="00325D91">
            <w:pPr>
              <w:tabs>
                <w:tab w:val="left" w:pos="729"/>
              </w:tabs>
              <w:spacing w:before="0" w:after="0"/>
              <w:rPr>
                <w:rFonts w:ascii="Times New Roman" w:hAnsi="Times New Roman"/>
                <w:b/>
                <w:sz w:val="22"/>
                <w:szCs w:val="22"/>
                <w:lang w:val="en-GB"/>
              </w:rPr>
            </w:pPr>
          </w:p>
          <w:p w14:paraId="767197E5" w14:textId="4D015C49" w:rsidR="004441B6" w:rsidRPr="00351124" w:rsidRDefault="004441B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Solar Power Plant </w:t>
            </w:r>
            <w:r w:rsidR="00442E48">
              <w:rPr>
                <w:rFonts w:ascii="Times New Roman" w:hAnsi="Times New Roman"/>
                <w:b/>
                <w:sz w:val="22"/>
                <w:szCs w:val="22"/>
                <w:lang w:val="en-GB"/>
              </w:rPr>
              <w:t>250 Kw</w:t>
            </w:r>
            <w:r w:rsidR="00BB469D" w:rsidRPr="00351124">
              <w:rPr>
                <w:rFonts w:ascii="Times New Roman" w:hAnsi="Times New Roman"/>
                <w:b/>
                <w:sz w:val="22"/>
                <w:szCs w:val="22"/>
                <w:lang w:val="en-GB"/>
              </w:rPr>
              <w:t xml:space="preserve"> (1 set)</w:t>
            </w:r>
          </w:p>
          <w:p w14:paraId="3945808D" w14:textId="77777777" w:rsidR="00BB469D" w:rsidRPr="00351124" w:rsidRDefault="00BB469D" w:rsidP="00325D91">
            <w:pPr>
              <w:tabs>
                <w:tab w:val="left" w:pos="729"/>
              </w:tabs>
              <w:spacing w:before="0" w:after="0"/>
              <w:rPr>
                <w:rFonts w:ascii="Times New Roman" w:hAnsi="Times New Roman"/>
                <w:b/>
                <w:sz w:val="22"/>
                <w:szCs w:val="22"/>
                <w:lang w:val="en-GB"/>
              </w:rPr>
            </w:pPr>
          </w:p>
          <w:p w14:paraId="40FA357F"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Location: SC 'Soko' – Apatinski put bb</w:t>
            </w:r>
          </w:p>
          <w:p w14:paraId="59E3151D" w14:textId="26E23555"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Lot</w:t>
            </w:r>
            <w:r w:rsidR="004441B6" w:rsidRPr="00351124">
              <w:rPr>
                <w:rFonts w:ascii="Times New Roman" w:hAnsi="Times New Roman"/>
                <w:b/>
                <w:sz w:val="22"/>
                <w:szCs w:val="22"/>
                <w:lang w:val="en-GB"/>
              </w:rPr>
              <w:t xml:space="preserve"> number</w:t>
            </w:r>
            <w:r w:rsidRPr="00351124">
              <w:rPr>
                <w:rFonts w:ascii="Times New Roman" w:hAnsi="Times New Roman"/>
                <w:b/>
                <w:sz w:val="22"/>
                <w:szCs w:val="22"/>
                <w:lang w:val="en-GB"/>
              </w:rPr>
              <w:t>: 8735/6 k.o. Sombor 1</w:t>
            </w:r>
          </w:p>
          <w:p w14:paraId="77ADDA6A" w14:textId="3F1ADCB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System Capacity</w:t>
            </w:r>
            <w:r w:rsidRPr="00A80B8B">
              <w:rPr>
                <w:rFonts w:ascii="Times New Roman" w:hAnsi="Times New Roman"/>
                <w:bCs/>
                <w:sz w:val="22"/>
                <w:szCs w:val="22"/>
                <w:lang w:val="en-GB"/>
              </w:rPr>
              <w:t>: 0.25 MW</w:t>
            </w:r>
            <w:r w:rsidR="007F16E2">
              <w:rPr>
                <w:rFonts w:ascii="Times New Roman" w:hAnsi="Times New Roman"/>
                <w:bCs/>
                <w:sz w:val="22"/>
                <w:szCs w:val="22"/>
                <w:lang w:val="en-GB"/>
              </w:rPr>
              <w:t xml:space="preserve"> </w:t>
            </w:r>
            <w:r w:rsidR="007F16E2" w:rsidRPr="00351124">
              <w:rPr>
                <w:rFonts w:ascii="Times New Roman" w:hAnsi="Times New Roman"/>
                <w:b/>
                <w:sz w:val="22"/>
                <w:szCs w:val="22"/>
                <w:lang w:val="en-GB"/>
              </w:rPr>
              <w:t>delivery with mounting with following characteristics:</w:t>
            </w:r>
          </w:p>
          <w:p w14:paraId="079A7699" w14:textId="77777777" w:rsidR="00765E9A" w:rsidRPr="00351124" w:rsidRDefault="00765E9A" w:rsidP="00325D91">
            <w:pPr>
              <w:tabs>
                <w:tab w:val="left" w:pos="729"/>
              </w:tabs>
              <w:spacing w:before="0" w:after="0"/>
              <w:rPr>
                <w:rFonts w:ascii="Times New Roman" w:hAnsi="Times New Roman"/>
                <w:b/>
                <w:sz w:val="22"/>
                <w:szCs w:val="22"/>
                <w:lang w:val="en-GB"/>
              </w:rPr>
            </w:pPr>
          </w:p>
          <w:p w14:paraId="63A10F63" w14:textId="085B6105"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Photovoltaic Modules</w:t>
            </w:r>
            <w:r w:rsidR="00765E9A" w:rsidRPr="00351124">
              <w:rPr>
                <w:rFonts w:ascii="Times New Roman" w:hAnsi="Times New Roman"/>
                <w:b/>
                <w:sz w:val="22"/>
                <w:szCs w:val="22"/>
                <w:lang w:val="en-GB"/>
              </w:rPr>
              <w:t xml:space="preserve"> (</w:t>
            </w:r>
            <w:r w:rsidR="002A61D9" w:rsidRPr="00351124">
              <w:rPr>
                <w:rFonts w:ascii="Times New Roman" w:hAnsi="Times New Roman"/>
                <w:b/>
                <w:sz w:val="22"/>
                <w:szCs w:val="22"/>
                <w:lang w:val="en-GB"/>
              </w:rPr>
              <w:t>540</w:t>
            </w:r>
            <w:r w:rsidR="00765E9A" w:rsidRPr="00351124">
              <w:rPr>
                <w:rFonts w:ascii="Times New Roman" w:hAnsi="Times New Roman"/>
                <w:b/>
                <w:sz w:val="22"/>
                <w:szCs w:val="22"/>
                <w:lang w:val="en-GB"/>
              </w:rPr>
              <w:t xml:space="preserve"> pcs)</w:t>
            </w:r>
            <w:r w:rsidRPr="00351124">
              <w:rPr>
                <w:rFonts w:ascii="Times New Roman" w:hAnsi="Times New Roman"/>
                <w:b/>
                <w:sz w:val="22"/>
                <w:szCs w:val="22"/>
                <w:lang w:val="en-GB"/>
              </w:rPr>
              <w:t>:</w:t>
            </w:r>
          </w:p>
          <w:p w14:paraId="34D844F9"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Type: </w:t>
            </w:r>
            <w:r w:rsidRPr="00A80B8B">
              <w:rPr>
                <w:rFonts w:ascii="Times New Roman" w:hAnsi="Times New Roman"/>
                <w:bCs/>
                <w:sz w:val="22"/>
                <w:szCs w:val="22"/>
                <w:lang w:val="en-GB"/>
              </w:rPr>
              <w:t>Monocrystalline or polycrystalline silicon</w:t>
            </w:r>
          </w:p>
          <w:p w14:paraId="67DACF88"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Power (Pmax): </w:t>
            </w:r>
            <w:r w:rsidRPr="00A80B8B">
              <w:rPr>
                <w:rFonts w:ascii="Times New Roman" w:hAnsi="Times New Roman"/>
                <w:bCs/>
                <w:sz w:val="22"/>
                <w:szCs w:val="22"/>
                <w:lang w:val="en-GB"/>
              </w:rPr>
              <w:t>510 Wp</w:t>
            </w:r>
          </w:p>
          <w:p w14:paraId="505894C2"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Efficiency: </w:t>
            </w:r>
            <w:r w:rsidRPr="00A80B8B">
              <w:rPr>
                <w:rFonts w:ascii="Times New Roman" w:hAnsi="Times New Roman"/>
                <w:bCs/>
                <w:sz w:val="22"/>
                <w:szCs w:val="22"/>
                <w:lang w:val="en-GB"/>
              </w:rPr>
              <w:t>≥21.0%</w:t>
            </w:r>
          </w:p>
          <w:p w14:paraId="714FB615"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Dimensions: </w:t>
            </w:r>
            <w:r w:rsidRPr="00A80B8B">
              <w:rPr>
                <w:rFonts w:ascii="Times New Roman" w:hAnsi="Times New Roman"/>
                <w:bCs/>
                <w:sz w:val="22"/>
                <w:szCs w:val="22"/>
                <w:lang w:val="en-GB"/>
              </w:rPr>
              <w:t>2094 × 1134 × 35 mm</w:t>
            </w:r>
          </w:p>
          <w:p w14:paraId="1A093B24"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Weight: </w:t>
            </w:r>
            <w:r w:rsidRPr="00A80B8B">
              <w:rPr>
                <w:rFonts w:ascii="Times New Roman" w:hAnsi="Times New Roman"/>
                <w:bCs/>
                <w:sz w:val="22"/>
                <w:szCs w:val="22"/>
                <w:lang w:val="en-GB"/>
              </w:rPr>
              <w:t>≤26 kg</w:t>
            </w:r>
          </w:p>
          <w:p w14:paraId="6F2EA320"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Vmp: </w:t>
            </w:r>
            <w:r w:rsidRPr="00A80B8B">
              <w:rPr>
                <w:rFonts w:ascii="Times New Roman" w:hAnsi="Times New Roman"/>
                <w:bCs/>
                <w:sz w:val="22"/>
                <w:szCs w:val="22"/>
                <w:lang w:val="en-GB"/>
              </w:rPr>
              <w:t>38.2 V, Imp: 13.36 A</w:t>
            </w:r>
          </w:p>
          <w:p w14:paraId="6B34F4AA"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Voc: </w:t>
            </w:r>
            <w:r w:rsidRPr="00A80B8B">
              <w:rPr>
                <w:rFonts w:ascii="Times New Roman" w:hAnsi="Times New Roman"/>
                <w:bCs/>
                <w:sz w:val="22"/>
                <w:szCs w:val="22"/>
                <w:lang w:val="en-GB"/>
              </w:rPr>
              <w:t>43.6 V, Isc: 11.27 A</w:t>
            </w:r>
          </w:p>
          <w:p w14:paraId="699B0947"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Max system voltage: </w:t>
            </w:r>
            <w:r w:rsidRPr="00A80B8B">
              <w:rPr>
                <w:rFonts w:ascii="Times New Roman" w:hAnsi="Times New Roman"/>
                <w:bCs/>
                <w:sz w:val="22"/>
                <w:szCs w:val="22"/>
                <w:lang w:val="en-GB"/>
              </w:rPr>
              <w:t>1000/1500 V DC</w:t>
            </w:r>
          </w:p>
          <w:p w14:paraId="7BBFDBCE"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lastRenderedPageBreak/>
              <w:t xml:space="preserve">- Protection: </w:t>
            </w:r>
            <w:r w:rsidRPr="00A80B8B">
              <w:rPr>
                <w:rFonts w:ascii="Times New Roman" w:hAnsi="Times New Roman"/>
                <w:bCs/>
                <w:sz w:val="22"/>
                <w:szCs w:val="22"/>
                <w:lang w:val="en-GB"/>
              </w:rPr>
              <w:t>IP68</w:t>
            </w:r>
          </w:p>
          <w:p w14:paraId="0A606713"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Standards: </w:t>
            </w:r>
            <w:r w:rsidRPr="00A80B8B">
              <w:rPr>
                <w:rFonts w:ascii="Times New Roman" w:hAnsi="Times New Roman"/>
                <w:bCs/>
                <w:sz w:val="22"/>
                <w:szCs w:val="22"/>
                <w:lang w:val="en-GB"/>
              </w:rPr>
              <w:t>IEC 61215 / IEC 61730</w:t>
            </w:r>
          </w:p>
          <w:p w14:paraId="1B85E6B8" w14:textId="77777777" w:rsidR="00765E9A" w:rsidRPr="00351124" w:rsidRDefault="00765E9A" w:rsidP="00325D91">
            <w:pPr>
              <w:tabs>
                <w:tab w:val="left" w:pos="729"/>
              </w:tabs>
              <w:spacing w:before="0" w:after="0"/>
              <w:rPr>
                <w:rFonts w:ascii="Times New Roman" w:hAnsi="Times New Roman"/>
                <w:b/>
                <w:sz w:val="22"/>
                <w:szCs w:val="22"/>
                <w:lang w:val="en-GB"/>
              </w:rPr>
            </w:pPr>
          </w:p>
          <w:p w14:paraId="68AF9CA2" w14:textId="4577AF1E"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Inverters:</w:t>
            </w:r>
          </w:p>
          <w:p w14:paraId="3418E2B8"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Type: </w:t>
            </w:r>
            <w:r w:rsidRPr="00A80B8B">
              <w:rPr>
                <w:rFonts w:ascii="Times New Roman" w:hAnsi="Times New Roman"/>
                <w:bCs/>
                <w:sz w:val="22"/>
                <w:szCs w:val="22"/>
                <w:lang w:val="en-GB"/>
              </w:rPr>
              <w:t>Grid-tied string</w:t>
            </w:r>
          </w:p>
          <w:p w14:paraId="39BE8DF4"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Power: </w:t>
            </w:r>
            <w:r w:rsidRPr="00A80B8B">
              <w:rPr>
                <w:rFonts w:ascii="Times New Roman" w:hAnsi="Times New Roman"/>
                <w:bCs/>
                <w:sz w:val="22"/>
                <w:szCs w:val="22"/>
                <w:lang w:val="en-GB"/>
              </w:rPr>
              <w:t>~50 kW per unit, max apparent power ≥55 kVA</w:t>
            </w:r>
          </w:p>
          <w:p w14:paraId="5E588CB3"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MPPT inputs: </w:t>
            </w:r>
            <w:r w:rsidRPr="00A80B8B">
              <w:rPr>
                <w:rFonts w:ascii="Times New Roman" w:hAnsi="Times New Roman"/>
                <w:bCs/>
                <w:sz w:val="22"/>
                <w:szCs w:val="22"/>
                <w:lang w:val="en-GB"/>
              </w:rPr>
              <w:t>min 4, voltage range 180–1000 V, max input 1100 V</w:t>
            </w:r>
          </w:p>
          <w:p w14:paraId="061A9EAD"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Output: </w:t>
            </w:r>
            <w:r w:rsidRPr="00A80B8B">
              <w:rPr>
                <w:rFonts w:ascii="Times New Roman" w:hAnsi="Times New Roman"/>
                <w:bCs/>
                <w:sz w:val="22"/>
                <w:szCs w:val="22"/>
                <w:lang w:val="en-GB"/>
              </w:rPr>
              <w:t>400 V AC, 50 Hz, max output current ≤80 A</w:t>
            </w:r>
          </w:p>
          <w:p w14:paraId="4645F8B0"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Protection: </w:t>
            </w:r>
            <w:r w:rsidRPr="00A80B8B">
              <w:rPr>
                <w:rFonts w:ascii="Times New Roman" w:hAnsi="Times New Roman"/>
                <w:bCs/>
                <w:sz w:val="22"/>
                <w:szCs w:val="22"/>
                <w:lang w:val="en-GB"/>
              </w:rPr>
              <w:t>Surge, anti-islanding</w:t>
            </w:r>
          </w:p>
          <w:p w14:paraId="0562475E"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Communication: </w:t>
            </w:r>
            <w:r w:rsidRPr="00A80B8B">
              <w:rPr>
                <w:rFonts w:ascii="Times New Roman" w:hAnsi="Times New Roman"/>
                <w:bCs/>
                <w:sz w:val="22"/>
                <w:szCs w:val="22"/>
                <w:lang w:val="en-GB"/>
              </w:rPr>
              <w:t>RS485, Ethernet, Wi-Fi optional</w:t>
            </w:r>
          </w:p>
          <w:p w14:paraId="265882F1"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Standards: </w:t>
            </w:r>
            <w:r w:rsidRPr="00A80B8B">
              <w:rPr>
                <w:rFonts w:ascii="Times New Roman" w:hAnsi="Times New Roman"/>
                <w:bCs/>
                <w:sz w:val="22"/>
                <w:szCs w:val="22"/>
                <w:lang w:val="en-GB"/>
              </w:rPr>
              <w:t>IEC 62109, EN 50549-1</w:t>
            </w:r>
          </w:p>
          <w:p w14:paraId="2CA42E52" w14:textId="77777777" w:rsidR="004B4686" w:rsidRPr="00351124" w:rsidRDefault="004B4686" w:rsidP="00325D91">
            <w:pPr>
              <w:tabs>
                <w:tab w:val="left" w:pos="729"/>
              </w:tabs>
              <w:spacing w:before="0" w:after="0"/>
              <w:rPr>
                <w:rFonts w:ascii="Times New Roman" w:hAnsi="Times New Roman"/>
                <w:b/>
                <w:sz w:val="22"/>
                <w:szCs w:val="22"/>
                <w:lang w:val="en-GB"/>
              </w:rPr>
            </w:pPr>
          </w:p>
          <w:p w14:paraId="3191C04E"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Mounting Structure:</w:t>
            </w:r>
          </w:p>
          <w:p w14:paraId="3F8B32DF"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lastRenderedPageBreak/>
              <w:t xml:space="preserve">- </w:t>
            </w:r>
            <w:r w:rsidRPr="00A80B8B">
              <w:rPr>
                <w:rFonts w:ascii="Times New Roman" w:hAnsi="Times New Roman"/>
                <w:bCs/>
                <w:sz w:val="22"/>
                <w:szCs w:val="22"/>
                <w:lang w:val="en-GB"/>
              </w:rPr>
              <w:t>Fixed tilt, optimized for south orientation</w:t>
            </w:r>
          </w:p>
          <w:p w14:paraId="5A2B7A3D" w14:textId="77777777" w:rsidR="004B4686" w:rsidRPr="00A80B8B" w:rsidRDefault="004B4686" w:rsidP="00325D91">
            <w:pPr>
              <w:tabs>
                <w:tab w:val="left" w:pos="729"/>
              </w:tabs>
              <w:spacing w:before="0" w:after="0"/>
              <w:rPr>
                <w:rFonts w:ascii="Times New Roman" w:hAnsi="Times New Roman"/>
                <w:bCs/>
                <w:sz w:val="22"/>
                <w:szCs w:val="22"/>
                <w:lang w:val="en-GB"/>
              </w:rPr>
            </w:pPr>
            <w:r w:rsidRPr="00A80B8B">
              <w:rPr>
                <w:rFonts w:ascii="Times New Roman" w:hAnsi="Times New Roman"/>
                <w:bCs/>
                <w:sz w:val="22"/>
                <w:szCs w:val="22"/>
                <w:lang w:val="en-GB"/>
              </w:rPr>
              <w:t>- Material: Aluminum or galvanized steel</w:t>
            </w:r>
          </w:p>
          <w:p w14:paraId="50FD5F35"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Wind load ≥2400 Pa, Snow load ≥5400 Pa</w:t>
            </w:r>
          </w:p>
          <w:p w14:paraId="233A676C" w14:textId="77777777" w:rsidR="004B4686" w:rsidRPr="00351124" w:rsidRDefault="004B4686" w:rsidP="00325D91">
            <w:pPr>
              <w:tabs>
                <w:tab w:val="left" w:pos="729"/>
              </w:tabs>
              <w:spacing w:before="0" w:after="0"/>
              <w:rPr>
                <w:rFonts w:ascii="Times New Roman" w:hAnsi="Times New Roman"/>
                <w:b/>
                <w:sz w:val="22"/>
                <w:szCs w:val="22"/>
                <w:lang w:val="en-GB"/>
              </w:rPr>
            </w:pPr>
          </w:p>
          <w:p w14:paraId="129E54AE"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Monitoring:</w:t>
            </w:r>
          </w:p>
          <w:p w14:paraId="5F2364C3"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w:t>
            </w:r>
            <w:r w:rsidRPr="00A80B8B">
              <w:rPr>
                <w:rFonts w:ascii="Times New Roman" w:hAnsi="Times New Roman"/>
                <w:bCs/>
                <w:sz w:val="22"/>
                <w:szCs w:val="22"/>
                <w:lang w:val="en-GB"/>
              </w:rPr>
              <w:t>Web-based system, real-time performance monitoring</w:t>
            </w:r>
          </w:p>
          <w:p w14:paraId="6BDD669A" w14:textId="77777777" w:rsidR="004B4686" w:rsidRPr="00A80B8B" w:rsidRDefault="004B4686" w:rsidP="00325D91">
            <w:pPr>
              <w:tabs>
                <w:tab w:val="left" w:pos="729"/>
              </w:tabs>
              <w:spacing w:before="0" w:after="0"/>
              <w:rPr>
                <w:rFonts w:ascii="Times New Roman" w:hAnsi="Times New Roman"/>
                <w:bCs/>
                <w:sz w:val="22"/>
                <w:szCs w:val="22"/>
                <w:lang w:val="en-GB"/>
              </w:rPr>
            </w:pPr>
            <w:r w:rsidRPr="00A80B8B">
              <w:rPr>
                <w:rFonts w:ascii="Times New Roman" w:hAnsi="Times New Roman"/>
                <w:bCs/>
                <w:sz w:val="22"/>
                <w:szCs w:val="22"/>
                <w:lang w:val="en-GB"/>
              </w:rPr>
              <w:t>- Exportable data: CSV/Excel formats</w:t>
            </w:r>
          </w:p>
          <w:p w14:paraId="27B61304" w14:textId="77777777" w:rsidR="004B4686" w:rsidRPr="00351124" w:rsidRDefault="004B4686" w:rsidP="00325D91">
            <w:pPr>
              <w:tabs>
                <w:tab w:val="left" w:pos="729"/>
              </w:tabs>
              <w:spacing w:before="0" w:after="0"/>
              <w:rPr>
                <w:rFonts w:ascii="Times New Roman" w:hAnsi="Times New Roman"/>
                <w:b/>
                <w:sz w:val="22"/>
                <w:szCs w:val="22"/>
                <w:lang w:val="en-GB"/>
              </w:rPr>
            </w:pPr>
          </w:p>
          <w:p w14:paraId="0F0437AE"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Electrical &amp; Protection:</w:t>
            </w:r>
          </w:p>
          <w:p w14:paraId="2FD8BCAB"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w:t>
            </w:r>
            <w:r w:rsidRPr="00A80B8B">
              <w:rPr>
                <w:rFonts w:ascii="Times New Roman" w:hAnsi="Times New Roman"/>
                <w:bCs/>
                <w:sz w:val="22"/>
                <w:szCs w:val="22"/>
                <w:lang w:val="en-GB"/>
              </w:rPr>
              <w:t>Includes AC/DC combiner boxes, disconnect switches</w:t>
            </w:r>
          </w:p>
          <w:p w14:paraId="28CAB747" w14:textId="77777777" w:rsidR="004B4686" w:rsidRPr="00A80B8B" w:rsidRDefault="004B4686" w:rsidP="00325D91">
            <w:pPr>
              <w:tabs>
                <w:tab w:val="left" w:pos="729"/>
              </w:tabs>
              <w:spacing w:before="0" w:after="0"/>
              <w:rPr>
                <w:rFonts w:ascii="Times New Roman" w:hAnsi="Times New Roman"/>
                <w:bCs/>
                <w:sz w:val="22"/>
                <w:szCs w:val="22"/>
                <w:lang w:val="en-GB"/>
              </w:rPr>
            </w:pPr>
            <w:r w:rsidRPr="00A80B8B">
              <w:rPr>
                <w:rFonts w:ascii="Times New Roman" w:hAnsi="Times New Roman"/>
                <w:bCs/>
                <w:sz w:val="22"/>
                <w:szCs w:val="22"/>
                <w:lang w:val="en-GB"/>
              </w:rPr>
              <w:t>- Surge protection devices, IP55 enclosures, UV-resistant cables</w:t>
            </w:r>
          </w:p>
          <w:p w14:paraId="03E5D964" w14:textId="77777777" w:rsidR="004B4686" w:rsidRPr="00351124" w:rsidRDefault="004B4686" w:rsidP="00325D91">
            <w:pPr>
              <w:tabs>
                <w:tab w:val="left" w:pos="729"/>
              </w:tabs>
              <w:spacing w:before="0" w:after="0"/>
              <w:rPr>
                <w:rFonts w:ascii="Times New Roman" w:hAnsi="Times New Roman"/>
                <w:b/>
                <w:sz w:val="22"/>
                <w:szCs w:val="22"/>
                <w:lang w:val="en-GB"/>
              </w:rPr>
            </w:pPr>
          </w:p>
          <w:p w14:paraId="23D18674"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Grid Connection:</w:t>
            </w:r>
          </w:p>
          <w:p w14:paraId="381FE1AA"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w:t>
            </w:r>
            <w:r w:rsidRPr="00A80B8B">
              <w:rPr>
                <w:rFonts w:ascii="Times New Roman" w:hAnsi="Times New Roman"/>
                <w:bCs/>
                <w:sz w:val="22"/>
                <w:szCs w:val="22"/>
                <w:lang w:val="en-GB"/>
              </w:rPr>
              <w:t xml:space="preserve">Includes all works needed for connection to </w:t>
            </w:r>
            <w:r w:rsidRPr="00A80B8B">
              <w:rPr>
                <w:rFonts w:ascii="Times New Roman" w:hAnsi="Times New Roman"/>
                <w:bCs/>
                <w:sz w:val="22"/>
                <w:szCs w:val="22"/>
                <w:lang w:val="en-GB"/>
              </w:rPr>
              <w:lastRenderedPageBreak/>
              <w:t>DSO (Elektrodistribucija Srbije)</w:t>
            </w:r>
          </w:p>
          <w:p w14:paraId="3A210236" w14:textId="77777777" w:rsidR="004B4686" w:rsidRPr="00A80B8B" w:rsidRDefault="004B4686" w:rsidP="00325D91">
            <w:pPr>
              <w:tabs>
                <w:tab w:val="left" w:pos="729"/>
              </w:tabs>
              <w:spacing w:before="0" w:after="0"/>
              <w:rPr>
                <w:rFonts w:ascii="Times New Roman" w:hAnsi="Times New Roman"/>
                <w:bCs/>
                <w:sz w:val="22"/>
                <w:szCs w:val="22"/>
                <w:lang w:val="en-GB"/>
              </w:rPr>
            </w:pPr>
            <w:r w:rsidRPr="00A80B8B">
              <w:rPr>
                <w:rFonts w:ascii="Times New Roman" w:hAnsi="Times New Roman"/>
                <w:bCs/>
                <w:sz w:val="22"/>
                <w:szCs w:val="22"/>
                <w:lang w:val="en-GB"/>
              </w:rPr>
              <w:t>- Includes transformer 20/0.4 kV if required</w:t>
            </w:r>
          </w:p>
          <w:p w14:paraId="1F5EA816"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w:t>
            </w:r>
            <w:r w:rsidRPr="00A80B8B">
              <w:rPr>
                <w:rFonts w:ascii="Times New Roman" w:hAnsi="Times New Roman"/>
                <w:bCs/>
                <w:sz w:val="22"/>
                <w:szCs w:val="22"/>
                <w:lang w:val="en-GB"/>
              </w:rPr>
              <w:t>Conforms to national distribution code</w:t>
            </w:r>
          </w:p>
          <w:p w14:paraId="0D631F00" w14:textId="77777777" w:rsidR="004B4686" w:rsidRPr="00A80B8B" w:rsidRDefault="004B4686" w:rsidP="00325D91">
            <w:pPr>
              <w:tabs>
                <w:tab w:val="left" w:pos="729"/>
              </w:tabs>
              <w:spacing w:before="0" w:after="0"/>
              <w:rPr>
                <w:rFonts w:ascii="Times New Roman" w:hAnsi="Times New Roman"/>
                <w:bCs/>
                <w:sz w:val="22"/>
                <w:szCs w:val="22"/>
                <w:lang w:val="en-GB"/>
              </w:rPr>
            </w:pPr>
          </w:p>
          <w:p w14:paraId="2EA8EFA9"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Warranty &amp; Maintenance:</w:t>
            </w:r>
          </w:p>
          <w:p w14:paraId="21FEE3C3" w14:textId="77777777" w:rsidR="004B4686" w:rsidRPr="00A80B8B" w:rsidRDefault="004B4686" w:rsidP="00325D91">
            <w:pPr>
              <w:tabs>
                <w:tab w:val="left" w:pos="729"/>
              </w:tabs>
              <w:spacing w:before="0" w:after="0"/>
              <w:rPr>
                <w:rFonts w:ascii="Times New Roman" w:hAnsi="Times New Roman"/>
                <w:bCs/>
                <w:sz w:val="22"/>
                <w:szCs w:val="22"/>
                <w:lang w:val="en-GB"/>
              </w:rPr>
            </w:pPr>
            <w:r w:rsidRPr="00351124">
              <w:rPr>
                <w:rFonts w:ascii="Times New Roman" w:hAnsi="Times New Roman"/>
                <w:b/>
                <w:sz w:val="22"/>
                <w:szCs w:val="22"/>
                <w:lang w:val="en-GB"/>
              </w:rPr>
              <w:t xml:space="preserve">- </w:t>
            </w:r>
            <w:r w:rsidRPr="00A80B8B">
              <w:rPr>
                <w:rFonts w:ascii="Times New Roman" w:hAnsi="Times New Roman"/>
                <w:bCs/>
                <w:sz w:val="22"/>
                <w:szCs w:val="22"/>
                <w:lang w:val="en-GB"/>
              </w:rPr>
              <w:t>PV Panels: ≥12 years product, 30 years performance (≥85%)</w:t>
            </w:r>
          </w:p>
          <w:p w14:paraId="4A74809D"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Inverters: </w:t>
            </w:r>
            <w:r w:rsidRPr="00A80B8B">
              <w:rPr>
                <w:rFonts w:ascii="Times New Roman" w:hAnsi="Times New Roman"/>
                <w:bCs/>
                <w:sz w:val="22"/>
                <w:szCs w:val="22"/>
                <w:lang w:val="en-GB"/>
              </w:rPr>
              <w:t>≥5 years, Installation: ≥2 years</w:t>
            </w:r>
          </w:p>
          <w:p w14:paraId="7276D987"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 xml:space="preserve">- Maintenance: </w:t>
            </w:r>
            <w:r w:rsidRPr="00A80B8B">
              <w:rPr>
                <w:rFonts w:ascii="Times New Roman" w:hAnsi="Times New Roman"/>
                <w:bCs/>
                <w:sz w:val="22"/>
                <w:szCs w:val="22"/>
                <w:lang w:val="en-GB"/>
              </w:rPr>
              <w:t>2× annually, fault response within 48 hours</w:t>
            </w:r>
          </w:p>
          <w:p w14:paraId="54840FB8" w14:textId="77777777" w:rsidR="004B4686" w:rsidRPr="00351124" w:rsidRDefault="004B4686" w:rsidP="00325D91">
            <w:pPr>
              <w:tabs>
                <w:tab w:val="left" w:pos="729"/>
              </w:tabs>
              <w:spacing w:before="0" w:after="0"/>
              <w:rPr>
                <w:rFonts w:ascii="Times New Roman" w:hAnsi="Times New Roman"/>
                <w:b/>
                <w:sz w:val="22"/>
                <w:szCs w:val="22"/>
                <w:lang w:val="en-GB"/>
              </w:rPr>
            </w:pPr>
          </w:p>
          <w:p w14:paraId="695BF376" w14:textId="77777777" w:rsidR="004B4686" w:rsidRPr="00351124" w:rsidRDefault="004B4686" w:rsidP="00325D91">
            <w:pPr>
              <w:tabs>
                <w:tab w:val="left" w:pos="729"/>
              </w:tabs>
              <w:spacing w:before="0" w:after="0"/>
              <w:rPr>
                <w:rFonts w:ascii="Times New Roman" w:hAnsi="Times New Roman"/>
                <w:b/>
                <w:sz w:val="22"/>
                <w:szCs w:val="22"/>
                <w:lang w:val="en-GB"/>
              </w:rPr>
            </w:pPr>
            <w:r w:rsidRPr="00351124">
              <w:rPr>
                <w:rFonts w:ascii="Times New Roman" w:hAnsi="Times New Roman"/>
                <w:b/>
                <w:sz w:val="22"/>
                <w:szCs w:val="22"/>
                <w:lang w:val="en-GB"/>
              </w:rPr>
              <w:t>Documentation &amp; Training:</w:t>
            </w:r>
          </w:p>
          <w:p w14:paraId="5A5B6076" w14:textId="0797EC1C" w:rsidR="004B4686" w:rsidRPr="00351124" w:rsidRDefault="004B4686" w:rsidP="00325D91">
            <w:pPr>
              <w:spacing w:before="0" w:after="0"/>
              <w:rPr>
                <w:rFonts w:ascii="Times New Roman" w:hAnsi="Times New Roman"/>
                <w:b/>
                <w:highlight w:val="yellow"/>
                <w:lang w:val="en-GB"/>
              </w:rPr>
            </w:pPr>
            <w:r w:rsidRPr="00351124">
              <w:rPr>
                <w:rFonts w:ascii="Times New Roman" w:hAnsi="Times New Roman"/>
                <w:b/>
                <w:sz w:val="22"/>
                <w:szCs w:val="22"/>
                <w:lang w:val="en-GB"/>
              </w:rPr>
              <w:t xml:space="preserve">- </w:t>
            </w:r>
            <w:r w:rsidRPr="00A80B8B">
              <w:rPr>
                <w:rFonts w:ascii="Times New Roman" w:hAnsi="Times New Roman"/>
                <w:bCs/>
                <w:sz w:val="22"/>
                <w:szCs w:val="22"/>
                <w:lang w:val="en-GB"/>
              </w:rPr>
              <w:t>Manuals (EN/SR), as-built drawings, staff training included</w:t>
            </w:r>
          </w:p>
        </w:tc>
        <w:tc>
          <w:tcPr>
            <w:tcW w:w="4253" w:type="dxa"/>
            <w:vAlign w:val="center"/>
          </w:tcPr>
          <w:p w14:paraId="7E907A16" w14:textId="714A9B22" w:rsidR="004B4686" w:rsidRPr="00351124" w:rsidRDefault="004B4686" w:rsidP="004B4686">
            <w:pPr>
              <w:spacing w:before="0" w:after="0"/>
              <w:rPr>
                <w:rFonts w:ascii="Times New Roman" w:hAnsi="Times New Roman"/>
                <w:b/>
                <w:lang w:val="en-GB"/>
              </w:rPr>
            </w:pPr>
          </w:p>
        </w:tc>
        <w:tc>
          <w:tcPr>
            <w:tcW w:w="2835" w:type="dxa"/>
          </w:tcPr>
          <w:p w14:paraId="07A89B6D" w14:textId="77777777" w:rsidR="004B4686" w:rsidRPr="00351124" w:rsidRDefault="004B4686" w:rsidP="004B4686">
            <w:pPr>
              <w:spacing w:before="0" w:after="0"/>
              <w:rPr>
                <w:rFonts w:ascii="Times New Roman" w:hAnsi="Times New Roman"/>
                <w:b/>
                <w:lang w:val="en-GB"/>
              </w:rPr>
            </w:pPr>
          </w:p>
        </w:tc>
        <w:tc>
          <w:tcPr>
            <w:tcW w:w="1984" w:type="dxa"/>
          </w:tcPr>
          <w:p w14:paraId="6A5F5AC5" w14:textId="77777777" w:rsidR="004B4686" w:rsidRPr="00351124" w:rsidRDefault="004B4686" w:rsidP="004B4686">
            <w:pPr>
              <w:tabs>
                <w:tab w:val="left" w:pos="729"/>
              </w:tabs>
              <w:spacing w:before="0" w:after="0"/>
              <w:jc w:val="center"/>
              <w:rPr>
                <w:rFonts w:ascii="Times New Roman" w:hAnsi="Times New Roman"/>
                <w:b/>
                <w:lang w:val="en-GB"/>
              </w:rPr>
            </w:pPr>
          </w:p>
        </w:tc>
      </w:tr>
      <w:tr w:rsidR="00351124" w:rsidRPr="00351124" w14:paraId="22A49533" w14:textId="77777777">
        <w:trPr>
          <w:cantSplit/>
        </w:trPr>
        <w:tc>
          <w:tcPr>
            <w:tcW w:w="1134" w:type="dxa"/>
            <w:vMerge/>
          </w:tcPr>
          <w:p w14:paraId="55CA9EDB"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593D1345" w14:textId="136364B4" w:rsidR="004B4686" w:rsidRPr="00351124" w:rsidRDefault="004B4686" w:rsidP="004B4686">
            <w:pPr>
              <w:rPr>
                <w:rFonts w:ascii="Times New Roman" w:hAnsi="Times New Roman"/>
                <w:highlight w:val="yellow"/>
                <w:lang w:val="en-GB"/>
              </w:rPr>
            </w:pPr>
          </w:p>
        </w:tc>
        <w:tc>
          <w:tcPr>
            <w:tcW w:w="4253" w:type="dxa"/>
            <w:vAlign w:val="center"/>
          </w:tcPr>
          <w:p w14:paraId="1719247F" w14:textId="77777777" w:rsidR="004B4686" w:rsidRPr="00351124" w:rsidRDefault="004B4686" w:rsidP="004B4686">
            <w:pPr>
              <w:rPr>
                <w:rFonts w:ascii="Times New Roman" w:hAnsi="Times New Roman"/>
                <w:b/>
                <w:lang w:val="en-GB"/>
              </w:rPr>
            </w:pPr>
            <w:r w:rsidRPr="00351124">
              <w:rPr>
                <w:rFonts w:ascii="Times New Roman" w:hAnsi="Times New Roman"/>
                <w:lang w:val="en-GB"/>
              </w:rPr>
              <w:t xml:space="preserve"> </w:t>
            </w:r>
          </w:p>
        </w:tc>
        <w:tc>
          <w:tcPr>
            <w:tcW w:w="2835" w:type="dxa"/>
          </w:tcPr>
          <w:p w14:paraId="3A99DB3A" w14:textId="77777777" w:rsidR="004B4686" w:rsidRPr="00351124" w:rsidRDefault="004B4686" w:rsidP="004B4686">
            <w:pPr>
              <w:rPr>
                <w:rFonts w:ascii="Times New Roman" w:hAnsi="Times New Roman"/>
                <w:b/>
                <w:lang w:val="en-GB"/>
              </w:rPr>
            </w:pPr>
          </w:p>
        </w:tc>
        <w:tc>
          <w:tcPr>
            <w:tcW w:w="1984" w:type="dxa"/>
          </w:tcPr>
          <w:p w14:paraId="3B7C17A9" w14:textId="77777777" w:rsidR="004B4686" w:rsidRPr="00351124" w:rsidRDefault="004B4686" w:rsidP="004B4686">
            <w:pPr>
              <w:jc w:val="center"/>
              <w:rPr>
                <w:rFonts w:ascii="Times New Roman" w:hAnsi="Times New Roman"/>
                <w:b/>
                <w:lang w:val="en-GB"/>
              </w:rPr>
            </w:pPr>
          </w:p>
        </w:tc>
      </w:tr>
      <w:tr w:rsidR="00351124" w:rsidRPr="00351124" w14:paraId="00C6F0D5" w14:textId="77777777">
        <w:trPr>
          <w:cantSplit/>
        </w:trPr>
        <w:tc>
          <w:tcPr>
            <w:tcW w:w="1134" w:type="dxa"/>
            <w:vMerge/>
          </w:tcPr>
          <w:p w14:paraId="1EFC8119"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57F15F11" w14:textId="671B09A2" w:rsidR="004B4686" w:rsidRPr="00351124" w:rsidRDefault="004B4686" w:rsidP="004B4686">
            <w:pPr>
              <w:rPr>
                <w:rFonts w:ascii="Times New Roman" w:hAnsi="Times New Roman"/>
                <w:b/>
                <w:highlight w:val="yellow"/>
                <w:lang w:val="en-GB"/>
              </w:rPr>
            </w:pPr>
          </w:p>
        </w:tc>
        <w:tc>
          <w:tcPr>
            <w:tcW w:w="4253" w:type="dxa"/>
          </w:tcPr>
          <w:p w14:paraId="61D8F7D9" w14:textId="77777777" w:rsidR="004B4686" w:rsidRPr="00351124" w:rsidRDefault="004B4686" w:rsidP="004B4686">
            <w:pPr>
              <w:rPr>
                <w:rFonts w:ascii="Times New Roman" w:hAnsi="Times New Roman"/>
                <w:b/>
                <w:lang w:val="en-GB"/>
              </w:rPr>
            </w:pPr>
            <w:r w:rsidRPr="00351124">
              <w:rPr>
                <w:rFonts w:ascii="Times New Roman" w:hAnsi="Times New Roman"/>
                <w:lang w:val="en-GB"/>
              </w:rPr>
              <w:t xml:space="preserve"> </w:t>
            </w:r>
          </w:p>
        </w:tc>
        <w:tc>
          <w:tcPr>
            <w:tcW w:w="2835" w:type="dxa"/>
          </w:tcPr>
          <w:p w14:paraId="5BA93684" w14:textId="77777777" w:rsidR="004B4686" w:rsidRPr="00351124" w:rsidRDefault="004B4686" w:rsidP="004B4686">
            <w:pPr>
              <w:rPr>
                <w:rFonts w:ascii="Times New Roman" w:hAnsi="Times New Roman"/>
                <w:b/>
                <w:lang w:val="en-GB"/>
              </w:rPr>
            </w:pPr>
          </w:p>
        </w:tc>
        <w:tc>
          <w:tcPr>
            <w:tcW w:w="1984" w:type="dxa"/>
          </w:tcPr>
          <w:p w14:paraId="059D5B5F" w14:textId="77777777" w:rsidR="004B4686" w:rsidRPr="00351124" w:rsidRDefault="004B4686" w:rsidP="004B4686">
            <w:pPr>
              <w:jc w:val="center"/>
              <w:rPr>
                <w:rFonts w:ascii="Times New Roman" w:hAnsi="Times New Roman"/>
                <w:b/>
                <w:lang w:val="en-GB"/>
              </w:rPr>
            </w:pPr>
          </w:p>
        </w:tc>
      </w:tr>
      <w:tr w:rsidR="00351124" w:rsidRPr="00351124" w14:paraId="2176E0FD" w14:textId="77777777">
        <w:trPr>
          <w:cantSplit/>
        </w:trPr>
        <w:tc>
          <w:tcPr>
            <w:tcW w:w="1134" w:type="dxa"/>
            <w:vMerge/>
          </w:tcPr>
          <w:p w14:paraId="6B11BA06" w14:textId="77777777" w:rsidR="004B4686" w:rsidRPr="00351124" w:rsidRDefault="004B4686" w:rsidP="004B4686">
            <w:pPr>
              <w:rPr>
                <w:rFonts w:ascii="Times New Roman" w:hAnsi="Times New Roman"/>
                <w:b/>
                <w:highlight w:val="green"/>
                <w:lang w:val="en-GB"/>
              </w:rPr>
            </w:pPr>
          </w:p>
        </w:tc>
        <w:tc>
          <w:tcPr>
            <w:tcW w:w="4678" w:type="dxa"/>
            <w:gridSpan w:val="2"/>
            <w:vMerge/>
          </w:tcPr>
          <w:p w14:paraId="221A5D30" w14:textId="134D6731" w:rsidR="004B4686" w:rsidRPr="00351124" w:rsidRDefault="004B4686" w:rsidP="004B4686">
            <w:pPr>
              <w:rPr>
                <w:rFonts w:ascii="Times New Roman" w:hAnsi="Times New Roman"/>
                <w:b/>
                <w:highlight w:val="yellow"/>
                <w:lang w:val="en-GB"/>
              </w:rPr>
            </w:pPr>
          </w:p>
        </w:tc>
        <w:tc>
          <w:tcPr>
            <w:tcW w:w="4253" w:type="dxa"/>
          </w:tcPr>
          <w:p w14:paraId="6875B3C1" w14:textId="77777777" w:rsidR="004B4686" w:rsidRPr="00351124" w:rsidRDefault="004B4686" w:rsidP="004B4686">
            <w:pPr>
              <w:rPr>
                <w:rFonts w:ascii="Times New Roman" w:hAnsi="Times New Roman"/>
                <w:b/>
                <w:lang w:val="en-GB"/>
              </w:rPr>
            </w:pPr>
          </w:p>
        </w:tc>
        <w:tc>
          <w:tcPr>
            <w:tcW w:w="2835" w:type="dxa"/>
          </w:tcPr>
          <w:p w14:paraId="067DF199" w14:textId="77777777" w:rsidR="004B4686" w:rsidRPr="00351124" w:rsidRDefault="004B4686" w:rsidP="004B4686">
            <w:pPr>
              <w:rPr>
                <w:rFonts w:ascii="Times New Roman" w:hAnsi="Times New Roman"/>
                <w:b/>
                <w:lang w:val="en-GB"/>
              </w:rPr>
            </w:pPr>
          </w:p>
        </w:tc>
        <w:tc>
          <w:tcPr>
            <w:tcW w:w="1984" w:type="dxa"/>
          </w:tcPr>
          <w:p w14:paraId="28AA1F13" w14:textId="77777777" w:rsidR="004B4686" w:rsidRPr="00351124" w:rsidRDefault="004B4686" w:rsidP="004B4686">
            <w:pPr>
              <w:tabs>
                <w:tab w:val="left" w:pos="729"/>
              </w:tabs>
              <w:jc w:val="center"/>
              <w:rPr>
                <w:rFonts w:ascii="Times New Roman" w:hAnsi="Times New Roman"/>
                <w:b/>
                <w:lang w:val="en-GB"/>
              </w:rPr>
            </w:pPr>
          </w:p>
        </w:tc>
      </w:tr>
      <w:tr w:rsidR="00351124" w:rsidRPr="00351124" w14:paraId="7E5D7D03" w14:textId="77777777">
        <w:trPr>
          <w:cantSplit/>
        </w:trPr>
        <w:tc>
          <w:tcPr>
            <w:tcW w:w="1134" w:type="dxa"/>
            <w:vMerge/>
          </w:tcPr>
          <w:p w14:paraId="68A20F8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C3A3157" w14:textId="1B7C8663" w:rsidR="004B4686" w:rsidRPr="00351124" w:rsidRDefault="004B4686" w:rsidP="004B4686">
            <w:pPr>
              <w:rPr>
                <w:rFonts w:ascii="Times New Roman" w:hAnsi="Times New Roman"/>
                <w:b/>
                <w:highlight w:val="yellow"/>
                <w:lang w:val="en-GB"/>
              </w:rPr>
            </w:pPr>
          </w:p>
        </w:tc>
        <w:tc>
          <w:tcPr>
            <w:tcW w:w="4253" w:type="dxa"/>
          </w:tcPr>
          <w:p w14:paraId="4F83B025" w14:textId="77777777" w:rsidR="004B4686" w:rsidRPr="00351124" w:rsidRDefault="004B4686" w:rsidP="004B4686">
            <w:pPr>
              <w:rPr>
                <w:rFonts w:ascii="Times New Roman" w:hAnsi="Times New Roman"/>
                <w:b/>
                <w:highlight w:val="green"/>
                <w:lang w:val="en-GB"/>
              </w:rPr>
            </w:pPr>
          </w:p>
        </w:tc>
        <w:tc>
          <w:tcPr>
            <w:tcW w:w="2835" w:type="dxa"/>
          </w:tcPr>
          <w:p w14:paraId="0A09579B" w14:textId="77777777" w:rsidR="004B4686" w:rsidRPr="00351124" w:rsidRDefault="004B4686" w:rsidP="004B4686">
            <w:pPr>
              <w:rPr>
                <w:rFonts w:ascii="Times New Roman" w:hAnsi="Times New Roman"/>
                <w:b/>
                <w:highlight w:val="green"/>
                <w:lang w:val="en-GB"/>
              </w:rPr>
            </w:pPr>
          </w:p>
        </w:tc>
        <w:tc>
          <w:tcPr>
            <w:tcW w:w="1984" w:type="dxa"/>
          </w:tcPr>
          <w:p w14:paraId="237298D2" w14:textId="77777777" w:rsidR="004B4686" w:rsidRPr="00351124" w:rsidRDefault="004B4686" w:rsidP="004B4686">
            <w:pPr>
              <w:jc w:val="center"/>
              <w:rPr>
                <w:rFonts w:ascii="Times New Roman" w:hAnsi="Times New Roman"/>
                <w:b/>
                <w:highlight w:val="green"/>
                <w:lang w:val="en-GB"/>
              </w:rPr>
            </w:pPr>
          </w:p>
        </w:tc>
      </w:tr>
      <w:tr w:rsidR="00351124" w:rsidRPr="00351124" w14:paraId="3BFC13A3" w14:textId="77777777">
        <w:trPr>
          <w:cantSplit/>
        </w:trPr>
        <w:tc>
          <w:tcPr>
            <w:tcW w:w="1134" w:type="dxa"/>
            <w:vMerge/>
          </w:tcPr>
          <w:p w14:paraId="6BCB32E8"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6D6CD83A" w14:textId="77777777" w:rsidR="004B4686" w:rsidRPr="00351124" w:rsidRDefault="004B4686" w:rsidP="004B4686">
            <w:pPr>
              <w:rPr>
                <w:rFonts w:ascii="Times New Roman" w:hAnsi="Times New Roman"/>
                <w:b/>
                <w:highlight w:val="yellow"/>
                <w:lang w:val="en-GB"/>
              </w:rPr>
            </w:pPr>
          </w:p>
        </w:tc>
        <w:tc>
          <w:tcPr>
            <w:tcW w:w="4253" w:type="dxa"/>
          </w:tcPr>
          <w:p w14:paraId="03B02348" w14:textId="77777777" w:rsidR="004B4686" w:rsidRPr="00351124" w:rsidRDefault="004B4686" w:rsidP="004B4686">
            <w:pPr>
              <w:rPr>
                <w:rFonts w:ascii="Times New Roman" w:hAnsi="Times New Roman"/>
                <w:b/>
                <w:highlight w:val="green"/>
                <w:lang w:val="en-GB"/>
              </w:rPr>
            </w:pPr>
          </w:p>
        </w:tc>
        <w:tc>
          <w:tcPr>
            <w:tcW w:w="2835" w:type="dxa"/>
          </w:tcPr>
          <w:p w14:paraId="17463E86" w14:textId="77777777" w:rsidR="004B4686" w:rsidRPr="00351124" w:rsidRDefault="004B4686" w:rsidP="004B4686">
            <w:pPr>
              <w:rPr>
                <w:rFonts w:ascii="Times New Roman" w:hAnsi="Times New Roman"/>
                <w:b/>
                <w:highlight w:val="green"/>
                <w:lang w:val="en-GB"/>
              </w:rPr>
            </w:pPr>
          </w:p>
        </w:tc>
        <w:tc>
          <w:tcPr>
            <w:tcW w:w="1984" w:type="dxa"/>
          </w:tcPr>
          <w:p w14:paraId="7CD96B73" w14:textId="77777777" w:rsidR="004B4686" w:rsidRPr="00351124" w:rsidRDefault="004B4686" w:rsidP="004B4686">
            <w:pPr>
              <w:jc w:val="center"/>
              <w:rPr>
                <w:rFonts w:ascii="Times New Roman" w:hAnsi="Times New Roman"/>
                <w:b/>
                <w:highlight w:val="green"/>
                <w:lang w:val="en-GB"/>
              </w:rPr>
            </w:pPr>
          </w:p>
        </w:tc>
      </w:tr>
      <w:tr w:rsidR="00351124" w:rsidRPr="00351124" w14:paraId="7FDC9EA6" w14:textId="77777777">
        <w:trPr>
          <w:cantSplit/>
        </w:trPr>
        <w:tc>
          <w:tcPr>
            <w:tcW w:w="1134" w:type="dxa"/>
            <w:vMerge/>
          </w:tcPr>
          <w:p w14:paraId="10394E88"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018666B1" w14:textId="77777777" w:rsidR="004B4686" w:rsidRPr="00351124" w:rsidRDefault="004B4686" w:rsidP="004B4686">
            <w:pPr>
              <w:rPr>
                <w:rFonts w:ascii="Times New Roman" w:hAnsi="Times New Roman"/>
                <w:b/>
                <w:highlight w:val="yellow"/>
                <w:lang w:val="en-GB"/>
              </w:rPr>
            </w:pPr>
          </w:p>
        </w:tc>
        <w:tc>
          <w:tcPr>
            <w:tcW w:w="4253" w:type="dxa"/>
          </w:tcPr>
          <w:p w14:paraId="1C1E3905" w14:textId="77777777" w:rsidR="004B4686" w:rsidRPr="00351124" w:rsidRDefault="004B4686" w:rsidP="004B4686">
            <w:pPr>
              <w:rPr>
                <w:rFonts w:ascii="Times New Roman" w:hAnsi="Times New Roman"/>
                <w:b/>
                <w:highlight w:val="green"/>
                <w:lang w:val="en-GB"/>
              </w:rPr>
            </w:pPr>
          </w:p>
        </w:tc>
        <w:tc>
          <w:tcPr>
            <w:tcW w:w="2835" w:type="dxa"/>
          </w:tcPr>
          <w:p w14:paraId="4E7E2871" w14:textId="77777777" w:rsidR="004B4686" w:rsidRPr="00351124" w:rsidRDefault="004B4686" w:rsidP="004B4686">
            <w:pPr>
              <w:rPr>
                <w:rFonts w:ascii="Times New Roman" w:hAnsi="Times New Roman"/>
                <w:b/>
                <w:highlight w:val="green"/>
                <w:lang w:val="en-GB"/>
              </w:rPr>
            </w:pPr>
          </w:p>
        </w:tc>
        <w:tc>
          <w:tcPr>
            <w:tcW w:w="1984" w:type="dxa"/>
          </w:tcPr>
          <w:p w14:paraId="58E26229" w14:textId="77777777" w:rsidR="004B4686" w:rsidRPr="00351124" w:rsidRDefault="004B4686" w:rsidP="004B4686">
            <w:pPr>
              <w:jc w:val="center"/>
              <w:rPr>
                <w:rFonts w:ascii="Times New Roman" w:hAnsi="Times New Roman"/>
                <w:b/>
                <w:highlight w:val="green"/>
                <w:lang w:val="en-GB"/>
              </w:rPr>
            </w:pPr>
          </w:p>
        </w:tc>
      </w:tr>
      <w:tr w:rsidR="00351124" w:rsidRPr="00351124" w14:paraId="771ABF22" w14:textId="77777777">
        <w:trPr>
          <w:cantSplit/>
        </w:trPr>
        <w:tc>
          <w:tcPr>
            <w:tcW w:w="1134" w:type="dxa"/>
            <w:vMerge/>
          </w:tcPr>
          <w:p w14:paraId="102AD62E"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566758A9" w14:textId="77777777" w:rsidR="004B4686" w:rsidRPr="00351124" w:rsidRDefault="004B4686" w:rsidP="004B4686">
            <w:pPr>
              <w:rPr>
                <w:rFonts w:ascii="Times New Roman" w:hAnsi="Times New Roman"/>
                <w:b/>
                <w:highlight w:val="yellow"/>
                <w:lang w:val="en-GB"/>
              </w:rPr>
            </w:pPr>
          </w:p>
        </w:tc>
        <w:tc>
          <w:tcPr>
            <w:tcW w:w="4253" w:type="dxa"/>
          </w:tcPr>
          <w:p w14:paraId="55C11CD7" w14:textId="77777777" w:rsidR="004B4686" w:rsidRPr="00351124" w:rsidRDefault="004B4686" w:rsidP="004B4686">
            <w:pPr>
              <w:rPr>
                <w:rFonts w:ascii="Times New Roman" w:hAnsi="Times New Roman"/>
                <w:b/>
                <w:highlight w:val="green"/>
                <w:lang w:val="en-GB"/>
              </w:rPr>
            </w:pPr>
          </w:p>
        </w:tc>
        <w:tc>
          <w:tcPr>
            <w:tcW w:w="2835" w:type="dxa"/>
          </w:tcPr>
          <w:p w14:paraId="6C7C4EF3" w14:textId="77777777" w:rsidR="004B4686" w:rsidRPr="00351124" w:rsidRDefault="004B4686" w:rsidP="004B4686">
            <w:pPr>
              <w:rPr>
                <w:rFonts w:ascii="Times New Roman" w:hAnsi="Times New Roman"/>
                <w:b/>
                <w:highlight w:val="green"/>
                <w:lang w:val="en-GB"/>
              </w:rPr>
            </w:pPr>
          </w:p>
        </w:tc>
        <w:tc>
          <w:tcPr>
            <w:tcW w:w="1984" w:type="dxa"/>
          </w:tcPr>
          <w:p w14:paraId="77EDC13A" w14:textId="77777777" w:rsidR="004B4686" w:rsidRPr="00351124" w:rsidRDefault="004B4686" w:rsidP="004B4686">
            <w:pPr>
              <w:jc w:val="center"/>
              <w:rPr>
                <w:rFonts w:ascii="Times New Roman" w:hAnsi="Times New Roman"/>
                <w:b/>
                <w:highlight w:val="green"/>
                <w:lang w:val="en-GB"/>
              </w:rPr>
            </w:pPr>
          </w:p>
        </w:tc>
      </w:tr>
      <w:tr w:rsidR="00351124" w:rsidRPr="00351124" w14:paraId="5BABF0DC" w14:textId="77777777">
        <w:trPr>
          <w:cantSplit/>
        </w:trPr>
        <w:tc>
          <w:tcPr>
            <w:tcW w:w="1134" w:type="dxa"/>
            <w:vMerge/>
          </w:tcPr>
          <w:p w14:paraId="380F8828"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46E743BE" w14:textId="77777777" w:rsidR="004B4686" w:rsidRPr="00351124" w:rsidRDefault="004B4686" w:rsidP="004B4686">
            <w:pPr>
              <w:rPr>
                <w:rFonts w:ascii="Times New Roman" w:hAnsi="Times New Roman"/>
                <w:b/>
                <w:highlight w:val="yellow"/>
                <w:lang w:val="en-GB"/>
              </w:rPr>
            </w:pPr>
          </w:p>
        </w:tc>
        <w:tc>
          <w:tcPr>
            <w:tcW w:w="4253" w:type="dxa"/>
          </w:tcPr>
          <w:p w14:paraId="311EA85D" w14:textId="77777777" w:rsidR="004B4686" w:rsidRPr="00351124" w:rsidRDefault="004B4686" w:rsidP="004B4686">
            <w:pPr>
              <w:rPr>
                <w:rFonts w:ascii="Times New Roman" w:hAnsi="Times New Roman"/>
                <w:b/>
                <w:highlight w:val="green"/>
                <w:lang w:val="en-GB"/>
              </w:rPr>
            </w:pPr>
          </w:p>
        </w:tc>
        <w:tc>
          <w:tcPr>
            <w:tcW w:w="2835" w:type="dxa"/>
          </w:tcPr>
          <w:p w14:paraId="002DD78C" w14:textId="77777777" w:rsidR="004B4686" w:rsidRPr="00351124" w:rsidRDefault="004B4686" w:rsidP="004B4686">
            <w:pPr>
              <w:rPr>
                <w:rFonts w:ascii="Times New Roman" w:hAnsi="Times New Roman"/>
                <w:b/>
                <w:highlight w:val="green"/>
                <w:lang w:val="en-GB"/>
              </w:rPr>
            </w:pPr>
          </w:p>
        </w:tc>
        <w:tc>
          <w:tcPr>
            <w:tcW w:w="1984" w:type="dxa"/>
          </w:tcPr>
          <w:p w14:paraId="79B2CE94" w14:textId="77777777" w:rsidR="004B4686" w:rsidRPr="00351124" w:rsidRDefault="004B4686" w:rsidP="004B4686">
            <w:pPr>
              <w:jc w:val="center"/>
              <w:rPr>
                <w:rFonts w:ascii="Times New Roman" w:hAnsi="Times New Roman"/>
                <w:b/>
                <w:highlight w:val="green"/>
                <w:lang w:val="en-GB"/>
              </w:rPr>
            </w:pPr>
          </w:p>
        </w:tc>
      </w:tr>
      <w:tr w:rsidR="00351124" w:rsidRPr="00351124" w14:paraId="4EB97C99" w14:textId="77777777">
        <w:trPr>
          <w:cantSplit/>
        </w:trPr>
        <w:tc>
          <w:tcPr>
            <w:tcW w:w="1134" w:type="dxa"/>
            <w:vMerge w:val="restart"/>
          </w:tcPr>
          <w:p w14:paraId="405C8249"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7FF0BA1" w14:textId="77777777" w:rsidR="004B4686" w:rsidRPr="00351124" w:rsidRDefault="004B4686" w:rsidP="004B4686">
            <w:pPr>
              <w:rPr>
                <w:rFonts w:ascii="Times New Roman" w:hAnsi="Times New Roman"/>
                <w:b/>
                <w:highlight w:val="yellow"/>
                <w:lang w:val="en-GB"/>
              </w:rPr>
            </w:pPr>
          </w:p>
        </w:tc>
        <w:tc>
          <w:tcPr>
            <w:tcW w:w="4253" w:type="dxa"/>
          </w:tcPr>
          <w:p w14:paraId="4E6DE28C" w14:textId="77777777" w:rsidR="004B4686" w:rsidRPr="00351124" w:rsidRDefault="004B4686" w:rsidP="004B4686">
            <w:pPr>
              <w:rPr>
                <w:rFonts w:ascii="Times New Roman" w:hAnsi="Times New Roman"/>
                <w:b/>
                <w:highlight w:val="green"/>
                <w:lang w:val="en-GB"/>
              </w:rPr>
            </w:pPr>
          </w:p>
        </w:tc>
        <w:tc>
          <w:tcPr>
            <w:tcW w:w="2835" w:type="dxa"/>
          </w:tcPr>
          <w:p w14:paraId="68990480" w14:textId="77777777" w:rsidR="004B4686" w:rsidRPr="00351124" w:rsidRDefault="004B4686" w:rsidP="004B4686">
            <w:pPr>
              <w:rPr>
                <w:rFonts w:ascii="Times New Roman" w:hAnsi="Times New Roman"/>
                <w:b/>
                <w:highlight w:val="green"/>
                <w:lang w:val="en-GB"/>
              </w:rPr>
            </w:pPr>
          </w:p>
        </w:tc>
        <w:tc>
          <w:tcPr>
            <w:tcW w:w="1984" w:type="dxa"/>
          </w:tcPr>
          <w:p w14:paraId="514E9511" w14:textId="77777777" w:rsidR="004B4686" w:rsidRPr="00351124" w:rsidRDefault="004B4686" w:rsidP="004B4686">
            <w:pPr>
              <w:jc w:val="center"/>
              <w:rPr>
                <w:rFonts w:ascii="Times New Roman" w:hAnsi="Times New Roman"/>
                <w:b/>
                <w:highlight w:val="green"/>
                <w:lang w:val="en-GB"/>
              </w:rPr>
            </w:pPr>
          </w:p>
        </w:tc>
      </w:tr>
      <w:tr w:rsidR="00351124" w:rsidRPr="00351124" w14:paraId="0328FE5A" w14:textId="77777777">
        <w:trPr>
          <w:cantSplit/>
        </w:trPr>
        <w:tc>
          <w:tcPr>
            <w:tcW w:w="1134" w:type="dxa"/>
            <w:vMerge/>
          </w:tcPr>
          <w:p w14:paraId="1A74222B"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744F9892" w14:textId="77777777" w:rsidR="004B4686" w:rsidRPr="00351124" w:rsidRDefault="004B4686" w:rsidP="004B4686">
            <w:pPr>
              <w:rPr>
                <w:rFonts w:ascii="Times New Roman" w:hAnsi="Times New Roman"/>
                <w:b/>
                <w:highlight w:val="yellow"/>
                <w:lang w:val="en-GB"/>
              </w:rPr>
            </w:pPr>
          </w:p>
        </w:tc>
        <w:tc>
          <w:tcPr>
            <w:tcW w:w="4253" w:type="dxa"/>
          </w:tcPr>
          <w:p w14:paraId="2C9D07C9" w14:textId="77777777" w:rsidR="004B4686" w:rsidRPr="00351124" w:rsidRDefault="004B4686" w:rsidP="004B4686">
            <w:pPr>
              <w:rPr>
                <w:rFonts w:ascii="Times New Roman" w:hAnsi="Times New Roman"/>
                <w:b/>
                <w:highlight w:val="green"/>
                <w:lang w:val="en-GB"/>
              </w:rPr>
            </w:pPr>
          </w:p>
        </w:tc>
        <w:tc>
          <w:tcPr>
            <w:tcW w:w="2835" w:type="dxa"/>
          </w:tcPr>
          <w:p w14:paraId="1F406F7B" w14:textId="77777777" w:rsidR="004B4686" w:rsidRPr="00351124" w:rsidRDefault="004B4686" w:rsidP="004B4686">
            <w:pPr>
              <w:rPr>
                <w:rFonts w:ascii="Times New Roman" w:hAnsi="Times New Roman"/>
                <w:b/>
                <w:highlight w:val="green"/>
                <w:lang w:val="en-GB"/>
              </w:rPr>
            </w:pPr>
          </w:p>
        </w:tc>
        <w:tc>
          <w:tcPr>
            <w:tcW w:w="1984" w:type="dxa"/>
          </w:tcPr>
          <w:p w14:paraId="060183C6" w14:textId="77777777" w:rsidR="004B4686" w:rsidRPr="00351124" w:rsidRDefault="004B4686" w:rsidP="004B4686">
            <w:pPr>
              <w:jc w:val="center"/>
              <w:rPr>
                <w:rFonts w:ascii="Times New Roman" w:hAnsi="Times New Roman"/>
                <w:b/>
                <w:highlight w:val="green"/>
                <w:lang w:val="en-GB"/>
              </w:rPr>
            </w:pPr>
          </w:p>
        </w:tc>
      </w:tr>
      <w:tr w:rsidR="00351124" w:rsidRPr="00351124" w14:paraId="6C0116AE" w14:textId="77777777">
        <w:trPr>
          <w:cantSplit/>
        </w:trPr>
        <w:tc>
          <w:tcPr>
            <w:tcW w:w="1134" w:type="dxa"/>
            <w:vMerge/>
          </w:tcPr>
          <w:p w14:paraId="122B5707"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3B65C38" w14:textId="77777777" w:rsidR="004B4686" w:rsidRPr="00351124" w:rsidRDefault="004B4686" w:rsidP="004B4686">
            <w:pPr>
              <w:rPr>
                <w:rFonts w:ascii="Times New Roman" w:hAnsi="Times New Roman"/>
                <w:b/>
                <w:highlight w:val="yellow"/>
                <w:lang w:val="en-GB"/>
              </w:rPr>
            </w:pPr>
          </w:p>
        </w:tc>
        <w:tc>
          <w:tcPr>
            <w:tcW w:w="4253" w:type="dxa"/>
          </w:tcPr>
          <w:p w14:paraId="25FC9E6C" w14:textId="77777777" w:rsidR="004B4686" w:rsidRPr="00351124" w:rsidRDefault="004B4686" w:rsidP="004B4686">
            <w:pPr>
              <w:rPr>
                <w:rFonts w:ascii="Times New Roman" w:hAnsi="Times New Roman"/>
                <w:b/>
                <w:highlight w:val="green"/>
                <w:lang w:val="en-GB"/>
              </w:rPr>
            </w:pPr>
          </w:p>
        </w:tc>
        <w:tc>
          <w:tcPr>
            <w:tcW w:w="2835" w:type="dxa"/>
          </w:tcPr>
          <w:p w14:paraId="6756530C" w14:textId="77777777" w:rsidR="004B4686" w:rsidRPr="00351124" w:rsidRDefault="004B4686" w:rsidP="004B4686">
            <w:pPr>
              <w:rPr>
                <w:rFonts w:ascii="Times New Roman" w:hAnsi="Times New Roman"/>
                <w:b/>
                <w:highlight w:val="green"/>
                <w:lang w:val="en-GB"/>
              </w:rPr>
            </w:pPr>
          </w:p>
        </w:tc>
        <w:tc>
          <w:tcPr>
            <w:tcW w:w="1984" w:type="dxa"/>
          </w:tcPr>
          <w:p w14:paraId="75BCEDF0" w14:textId="77777777" w:rsidR="004B4686" w:rsidRPr="00351124" w:rsidRDefault="004B4686" w:rsidP="004B4686">
            <w:pPr>
              <w:jc w:val="center"/>
              <w:rPr>
                <w:rFonts w:ascii="Times New Roman" w:hAnsi="Times New Roman"/>
                <w:b/>
                <w:highlight w:val="green"/>
                <w:lang w:val="en-GB"/>
              </w:rPr>
            </w:pPr>
          </w:p>
        </w:tc>
      </w:tr>
      <w:tr w:rsidR="00351124" w:rsidRPr="00351124" w14:paraId="1E39F98A" w14:textId="77777777">
        <w:trPr>
          <w:cantSplit/>
        </w:trPr>
        <w:tc>
          <w:tcPr>
            <w:tcW w:w="1134" w:type="dxa"/>
            <w:vMerge/>
          </w:tcPr>
          <w:p w14:paraId="63241259"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79E0C4F5" w14:textId="77777777" w:rsidR="004B4686" w:rsidRPr="00351124" w:rsidRDefault="004B4686" w:rsidP="004B4686">
            <w:pPr>
              <w:rPr>
                <w:rFonts w:ascii="Times New Roman" w:hAnsi="Times New Roman"/>
                <w:b/>
                <w:highlight w:val="yellow"/>
                <w:lang w:val="en-GB"/>
              </w:rPr>
            </w:pPr>
          </w:p>
        </w:tc>
        <w:tc>
          <w:tcPr>
            <w:tcW w:w="4253" w:type="dxa"/>
          </w:tcPr>
          <w:p w14:paraId="3EF0E909" w14:textId="77777777" w:rsidR="004B4686" w:rsidRPr="00351124" w:rsidRDefault="004B4686" w:rsidP="004B4686">
            <w:pPr>
              <w:rPr>
                <w:rFonts w:ascii="Times New Roman" w:hAnsi="Times New Roman"/>
                <w:b/>
                <w:highlight w:val="green"/>
                <w:lang w:val="en-GB"/>
              </w:rPr>
            </w:pPr>
          </w:p>
        </w:tc>
        <w:tc>
          <w:tcPr>
            <w:tcW w:w="2835" w:type="dxa"/>
          </w:tcPr>
          <w:p w14:paraId="3B28C5D4" w14:textId="77777777" w:rsidR="004B4686" w:rsidRPr="00351124" w:rsidRDefault="004B4686" w:rsidP="004B4686">
            <w:pPr>
              <w:rPr>
                <w:rFonts w:ascii="Times New Roman" w:hAnsi="Times New Roman"/>
                <w:b/>
                <w:highlight w:val="green"/>
                <w:lang w:val="en-GB"/>
              </w:rPr>
            </w:pPr>
          </w:p>
        </w:tc>
        <w:tc>
          <w:tcPr>
            <w:tcW w:w="1984" w:type="dxa"/>
          </w:tcPr>
          <w:p w14:paraId="263A1B67" w14:textId="77777777" w:rsidR="004B4686" w:rsidRPr="00351124" w:rsidRDefault="004B4686" w:rsidP="004B4686">
            <w:pPr>
              <w:jc w:val="center"/>
              <w:rPr>
                <w:rFonts w:ascii="Times New Roman" w:hAnsi="Times New Roman"/>
                <w:b/>
                <w:highlight w:val="green"/>
                <w:lang w:val="en-GB"/>
              </w:rPr>
            </w:pPr>
          </w:p>
        </w:tc>
      </w:tr>
      <w:tr w:rsidR="00351124" w:rsidRPr="00351124" w14:paraId="7B325EE2" w14:textId="77777777">
        <w:trPr>
          <w:cantSplit/>
        </w:trPr>
        <w:tc>
          <w:tcPr>
            <w:tcW w:w="1134" w:type="dxa"/>
            <w:vMerge/>
          </w:tcPr>
          <w:p w14:paraId="6643475D"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E159659" w14:textId="77777777" w:rsidR="004B4686" w:rsidRPr="00351124" w:rsidRDefault="004B4686" w:rsidP="004B4686">
            <w:pPr>
              <w:rPr>
                <w:rFonts w:ascii="Times New Roman" w:hAnsi="Times New Roman"/>
                <w:b/>
                <w:highlight w:val="yellow"/>
                <w:lang w:val="en-GB"/>
              </w:rPr>
            </w:pPr>
          </w:p>
        </w:tc>
        <w:tc>
          <w:tcPr>
            <w:tcW w:w="4253" w:type="dxa"/>
          </w:tcPr>
          <w:p w14:paraId="5D35ACD2" w14:textId="77777777" w:rsidR="004B4686" w:rsidRPr="00351124" w:rsidRDefault="004B4686" w:rsidP="004B4686">
            <w:pPr>
              <w:rPr>
                <w:rFonts w:ascii="Times New Roman" w:hAnsi="Times New Roman"/>
                <w:b/>
                <w:highlight w:val="green"/>
                <w:lang w:val="en-GB"/>
              </w:rPr>
            </w:pPr>
          </w:p>
        </w:tc>
        <w:tc>
          <w:tcPr>
            <w:tcW w:w="2835" w:type="dxa"/>
          </w:tcPr>
          <w:p w14:paraId="6F33E1FB" w14:textId="77777777" w:rsidR="004B4686" w:rsidRPr="00351124" w:rsidRDefault="004B4686" w:rsidP="004B4686">
            <w:pPr>
              <w:rPr>
                <w:rFonts w:ascii="Times New Roman" w:hAnsi="Times New Roman"/>
                <w:b/>
                <w:highlight w:val="green"/>
                <w:lang w:val="en-GB"/>
              </w:rPr>
            </w:pPr>
          </w:p>
        </w:tc>
        <w:tc>
          <w:tcPr>
            <w:tcW w:w="1984" w:type="dxa"/>
          </w:tcPr>
          <w:p w14:paraId="34715764" w14:textId="77777777" w:rsidR="004B4686" w:rsidRPr="00351124" w:rsidRDefault="004B4686" w:rsidP="004B4686">
            <w:pPr>
              <w:jc w:val="center"/>
              <w:rPr>
                <w:rFonts w:ascii="Times New Roman" w:hAnsi="Times New Roman"/>
                <w:b/>
                <w:highlight w:val="green"/>
                <w:lang w:val="en-GB"/>
              </w:rPr>
            </w:pPr>
          </w:p>
        </w:tc>
      </w:tr>
      <w:tr w:rsidR="00351124" w:rsidRPr="00351124" w14:paraId="6702AB9B" w14:textId="77777777">
        <w:trPr>
          <w:cantSplit/>
        </w:trPr>
        <w:tc>
          <w:tcPr>
            <w:tcW w:w="1134" w:type="dxa"/>
            <w:vMerge/>
          </w:tcPr>
          <w:p w14:paraId="3ED7EEDC"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7CF34B94" w14:textId="77777777" w:rsidR="004B4686" w:rsidRPr="00351124" w:rsidRDefault="004B4686" w:rsidP="004B4686">
            <w:pPr>
              <w:rPr>
                <w:rFonts w:ascii="Times New Roman" w:hAnsi="Times New Roman"/>
                <w:b/>
                <w:highlight w:val="yellow"/>
                <w:lang w:val="en-GB"/>
              </w:rPr>
            </w:pPr>
          </w:p>
        </w:tc>
        <w:tc>
          <w:tcPr>
            <w:tcW w:w="4253" w:type="dxa"/>
          </w:tcPr>
          <w:p w14:paraId="1CA76EEB" w14:textId="77777777" w:rsidR="004B4686" w:rsidRPr="00351124" w:rsidRDefault="004B4686" w:rsidP="004B4686">
            <w:pPr>
              <w:rPr>
                <w:rFonts w:ascii="Times New Roman" w:hAnsi="Times New Roman"/>
                <w:b/>
                <w:highlight w:val="green"/>
                <w:lang w:val="en-GB"/>
              </w:rPr>
            </w:pPr>
          </w:p>
        </w:tc>
        <w:tc>
          <w:tcPr>
            <w:tcW w:w="2835" w:type="dxa"/>
          </w:tcPr>
          <w:p w14:paraId="5E56F47A" w14:textId="77777777" w:rsidR="004B4686" w:rsidRPr="00351124" w:rsidRDefault="004B4686" w:rsidP="004B4686">
            <w:pPr>
              <w:rPr>
                <w:rFonts w:ascii="Times New Roman" w:hAnsi="Times New Roman"/>
                <w:b/>
                <w:highlight w:val="green"/>
                <w:lang w:val="en-GB"/>
              </w:rPr>
            </w:pPr>
          </w:p>
        </w:tc>
        <w:tc>
          <w:tcPr>
            <w:tcW w:w="1984" w:type="dxa"/>
          </w:tcPr>
          <w:p w14:paraId="48EDD49F" w14:textId="77777777" w:rsidR="004B4686" w:rsidRPr="00351124" w:rsidRDefault="004B4686" w:rsidP="004B4686">
            <w:pPr>
              <w:jc w:val="center"/>
              <w:rPr>
                <w:rFonts w:ascii="Times New Roman" w:hAnsi="Times New Roman"/>
                <w:b/>
                <w:highlight w:val="green"/>
                <w:lang w:val="en-GB"/>
              </w:rPr>
            </w:pPr>
          </w:p>
        </w:tc>
      </w:tr>
      <w:tr w:rsidR="00351124" w:rsidRPr="00351124" w14:paraId="5A73194D" w14:textId="77777777">
        <w:trPr>
          <w:cantSplit/>
        </w:trPr>
        <w:tc>
          <w:tcPr>
            <w:tcW w:w="1134" w:type="dxa"/>
            <w:vMerge/>
          </w:tcPr>
          <w:p w14:paraId="7535C421"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AB21290" w14:textId="77777777" w:rsidR="004B4686" w:rsidRPr="00351124" w:rsidRDefault="004B4686" w:rsidP="004B4686">
            <w:pPr>
              <w:rPr>
                <w:rFonts w:ascii="Times New Roman" w:hAnsi="Times New Roman"/>
                <w:b/>
                <w:highlight w:val="yellow"/>
                <w:lang w:val="en-GB"/>
              </w:rPr>
            </w:pPr>
          </w:p>
        </w:tc>
        <w:tc>
          <w:tcPr>
            <w:tcW w:w="4253" w:type="dxa"/>
          </w:tcPr>
          <w:p w14:paraId="0C7ED96F" w14:textId="77777777" w:rsidR="004B4686" w:rsidRPr="00351124" w:rsidRDefault="004B4686" w:rsidP="004B4686">
            <w:pPr>
              <w:rPr>
                <w:rFonts w:ascii="Times New Roman" w:hAnsi="Times New Roman"/>
                <w:b/>
                <w:highlight w:val="green"/>
                <w:lang w:val="en-GB"/>
              </w:rPr>
            </w:pPr>
          </w:p>
        </w:tc>
        <w:tc>
          <w:tcPr>
            <w:tcW w:w="2835" w:type="dxa"/>
          </w:tcPr>
          <w:p w14:paraId="796836DC" w14:textId="77777777" w:rsidR="004B4686" w:rsidRPr="00351124" w:rsidRDefault="004B4686" w:rsidP="004B4686">
            <w:pPr>
              <w:rPr>
                <w:rFonts w:ascii="Times New Roman" w:hAnsi="Times New Roman"/>
                <w:b/>
                <w:highlight w:val="green"/>
                <w:lang w:val="en-GB"/>
              </w:rPr>
            </w:pPr>
          </w:p>
        </w:tc>
        <w:tc>
          <w:tcPr>
            <w:tcW w:w="1984" w:type="dxa"/>
          </w:tcPr>
          <w:p w14:paraId="2E0D9753" w14:textId="77777777" w:rsidR="004B4686" w:rsidRPr="00351124" w:rsidRDefault="004B4686" w:rsidP="004B4686">
            <w:pPr>
              <w:jc w:val="center"/>
              <w:rPr>
                <w:rFonts w:ascii="Times New Roman" w:hAnsi="Times New Roman"/>
                <w:b/>
                <w:highlight w:val="green"/>
                <w:lang w:val="en-GB"/>
              </w:rPr>
            </w:pPr>
          </w:p>
        </w:tc>
      </w:tr>
      <w:tr w:rsidR="00351124" w:rsidRPr="00351124" w14:paraId="3C3A58B9" w14:textId="77777777">
        <w:trPr>
          <w:cantSplit/>
        </w:trPr>
        <w:tc>
          <w:tcPr>
            <w:tcW w:w="1134" w:type="dxa"/>
            <w:vMerge/>
          </w:tcPr>
          <w:p w14:paraId="2E73CCD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B85A221" w14:textId="77777777" w:rsidR="004B4686" w:rsidRPr="00351124" w:rsidRDefault="004B4686" w:rsidP="004B4686">
            <w:pPr>
              <w:rPr>
                <w:rFonts w:ascii="Times New Roman" w:hAnsi="Times New Roman"/>
                <w:b/>
                <w:highlight w:val="yellow"/>
                <w:lang w:val="en-GB"/>
              </w:rPr>
            </w:pPr>
          </w:p>
        </w:tc>
        <w:tc>
          <w:tcPr>
            <w:tcW w:w="4253" w:type="dxa"/>
          </w:tcPr>
          <w:p w14:paraId="40A99FE9" w14:textId="77777777" w:rsidR="004B4686" w:rsidRPr="00351124" w:rsidRDefault="004B4686" w:rsidP="004B4686">
            <w:pPr>
              <w:rPr>
                <w:rFonts w:ascii="Times New Roman" w:hAnsi="Times New Roman"/>
                <w:b/>
                <w:highlight w:val="green"/>
                <w:lang w:val="en-GB"/>
              </w:rPr>
            </w:pPr>
          </w:p>
        </w:tc>
        <w:tc>
          <w:tcPr>
            <w:tcW w:w="2835" w:type="dxa"/>
          </w:tcPr>
          <w:p w14:paraId="466871E7" w14:textId="77777777" w:rsidR="004B4686" w:rsidRPr="00351124" w:rsidRDefault="004B4686" w:rsidP="004B4686">
            <w:pPr>
              <w:rPr>
                <w:rFonts w:ascii="Times New Roman" w:hAnsi="Times New Roman"/>
                <w:b/>
                <w:highlight w:val="green"/>
                <w:lang w:val="en-GB"/>
              </w:rPr>
            </w:pPr>
          </w:p>
        </w:tc>
        <w:tc>
          <w:tcPr>
            <w:tcW w:w="1984" w:type="dxa"/>
          </w:tcPr>
          <w:p w14:paraId="2FE696F7" w14:textId="77777777" w:rsidR="004B4686" w:rsidRPr="00351124" w:rsidRDefault="004B4686" w:rsidP="004B4686">
            <w:pPr>
              <w:jc w:val="center"/>
              <w:rPr>
                <w:rFonts w:ascii="Times New Roman" w:hAnsi="Times New Roman"/>
                <w:b/>
                <w:highlight w:val="green"/>
                <w:lang w:val="en-GB"/>
              </w:rPr>
            </w:pPr>
          </w:p>
        </w:tc>
      </w:tr>
      <w:tr w:rsidR="00351124" w:rsidRPr="00351124" w14:paraId="0B7FA2F8" w14:textId="77777777">
        <w:trPr>
          <w:cantSplit/>
        </w:trPr>
        <w:tc>
          <w:tcPr>
            <w:tcW w:w="1134" w:type="dxa"/>
            <w:vMerge/>
          </w:tcPr>
          <w:p w14:paraId="21248BEF"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12190FBE" w14:textId="77777777" w:rsidR="004B4686" w:rsidRPr="00351124" w:rsidRDefault="004B4686" w:rsidP="004B4686">
            <w:pPr>
              <w:rPr>
                <w:rFonts w:ascii="Times New Roman" w:hAnsi="Times New Roman"/>
                <w:b/>
                <w:highlight w:val="yellow"/>
                <w:lang w:val="en-GB"/>
              </w:rPr>
            </w:pPr>
          </w:p>
        </w:tc>
        <w:tc>
          <w:tcPr>
            <w:tcW w:w="4253" w:type="dxa"/>
          </w:tcPr>
          <w:p w14:paraId="667D9D2D" w14:textId="77777777" w:rsidR="004B4686" w:rsidRPr="00351124" w:rsidRDefault="004B4686" w:rsidP="004B4686">
            <w:pPr>
              <w:rPr>
                <w:rFonts w:ascii="Times New Roman" w:hAnsi="Times New Roman"/>
                <w:b/>
                <w:highlight w:val="green"/>
                <w:lang w:val="en-GB"/>
              </w:rPr>
            </w:pPr>
          </w:p>
        </w:tc>
        <w:tc>
          <w:tcPr>
            <w:tcW w:w="2835" w:type="dxa"/>
          </w:tcPr>
          <w:p w14:paraId="7C03A72D" w14:textId="77777777" w:rsidR="004B4686" w:rsidRPr="00351124" w:rsidRDefault="004B4686" w:rsidP="004B4686">
            <w:pPr>
              <w:rPr>
                <w:rFonts w:ascii="Times New Roman" w:hAnsi="Times New Roman"/>
                <w:b/>
                <w:highlight w:val="green"/>
                <w:lang w:val="en-GB"/>
              </w:rPr>
            </w:pPr>
          </w:p>
        </w:tc>
        <w:tc>
          <w:tcPr>
            <w:tcW w:w="1984" w:type="dxa"/>
          </w:tcPr>
          <w:p w14:paraId="333175C4" w14:textId="77777777" w:rsidR="004B4686" w:rsidRPr="00351124" w:rsidRDefault="004B4686" w:rsidP="004B4686">
            <w:pPr>
              <w:jc w:val="center"/>
              <w:rPr>
                <w:rFonts w:ascii="Times New Roman" w:hAnsi="Times New Roman"/>
                <w:b/>
                <w:highlight w:val="green"/>
                <w:lang w:val="en-GB"/>
              </w:rPr>
            </w:pPr>
          </w:p>
        </w:tc>
      </w:tr>
      <w:tr w:rsidR="00351124" w:rsidRPr="00351124" w14:paraId="36A72BBC" w14:textId="77777777">
        <w:trPr>
          <w:cantSplit/>
        </w:trPr>
        <w:tc>
          <w:tcPr>
            <w:tcW w:w="1134" w:type="dxa"/>
            <w:vMerge w:val="restart"/>
          </w:tcPr>
          <w:p w14:paraId="6CA76C0B"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6DE8C56C" w14:textId="77777777" w:rsidR="004B4686" w:rsidRPr="00351124" w:rsidRDefault="004B4686" w:rsidP="004B4686">
            <w:pPr>
              <w:rPr>
                <w:rFonts w:ascii="Times New Roman" w:hAnsi="Times New Roman"/>
                <w:b/>
                <w:highlight w:val="yellow"/>
                <w:lang w:val="en-GB"/>
              </w:rPr>
            </w:pPr>
          </w:p>
        </w:tc>
        <w:tc>
          <w:tcPr>
            <w:tcW w:w="4253" w:type="dxa"/>
          </w:tcPr>
          <w:p w14:paraId="15EAC1F0" w14:textId="77777777" w:rsidR="004B4686" w:rsidRPr="00351124" w:rsidRDefault="004B4686" w:rsidP="004B4686">
            <w:pPr>
              <w:rPr>
                <w:rFonts w:ascii="Times New Roman" w:hAnsi="Times New Roman"/>
                <w:b/>
                <w:highlight w:val="green"/>
                <w:lang w:val="en-GB"/>
              </w:rPr>
            </w:pPr>
          </w:p>
        </w:tc>
        <w:tc>
          <w:tcPr>
            <w:tcW w:w="2835" w:type="dxa"/>
          </w:tcPr>
          <w:p w14:paraId="6A1ED7D8" w14:textId="77777777" w:rsidR="004B4686" w:rsidRPr="00351124" w:rsidRDefault="004B4686" w:rsidP="004B4686">
            <w:pPr>
              <w:rPr>
                <w:rFonts w:ascii="Times New Roman" w:hAnsi="Times New Roman"/>
                <w:b/>
                <w:highlight w:val="green"/>
                <w:lang w:val="en-GB"/>
              </w:rPr>
            </w:pPr>
          </w:p>
        </w:tc>
        <w:tc>
          <w:tcPr>
            <w:tcW w:w="1984" w:type="dxa"/>
          </w:tcPr>
          <w:p w14:paraId="3C4B7A7F" w14:textId="77777777" w:rsidR="004B4686" w:rsidRPr="00351124" w:rsidRDefault="004B4686" w:rsidP="004B4686">
            <w:pPr>
              <w:jc w:val="center"/>
              <w:rPr>
                <w:rFonts w:ascii="Times New Roman" w:hAnsi="Times New Roman"/>
                <w:b/>
                <w:highlight w:val="green"/>
                <w:lang w:val="en-GB"/>
              </w:rPr>
            </w:pPr>
          </w:p>
        </w:tc>
      </w:tr>
      <w:tr w:rsidR="00351124" w:rsidRPr="00351124" w14:paraId="50A104CC" w14:textId="77777777">
        <w:trPr>
          <w:cantSplit/>
        </w:trPr>
        <w:tc>
          <w:tcPr>
            <w:tcW w:w="1134" w:type="dxa"/>
            <w:vMerge/>
          </w:tcPr>
          <w:p w14:paraId="0EE67E7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B8DE9DA" w14:textId="77777777" w:rsidR="004B4686" w:rsidRPr="00351124" w:rsidRDefault="004B4686" w:rsidP="004B4686">
            <w:pPr>
              <w:rPr>
                <w:rFonts w:ascii="Times New Roman" w:hAnsi="Times New Roman"/>
                <w:b/>
                <w:highlight w:val="yellow"/>
                <w:lang w:val="en-GB"/>
              </w:rPr>
            </w:pPr>
          </w:p>
        </w:tc>
        <w:tc>
          <w:tcPr>
            <w:tcW w:w="4253" w:type="dxa"/>
          </w:tcPr>
          <w:p w14:paraId="4E51357F" w14:textId="77777777" w:rsidR="004B4686" w:rsidRPr="00351124" w:rsidRDefault="004B4686" w:rsidP="004B4686">
            <w:pPr>
              <w:rPr>
                <w:rFonts w:ascii="Times New Roman" w:hAnsi="Times New Roman"/>
                <w:b/>
                <w:highlight w:val="green"/>
                <w:lang w:val="en-GB"/>
              </w:rPr>
            </w:pPr>
          </w:p>
        </w:tc>
        <w:tc>
          <w:tcPr>
            <w:tcW w:w="2835" w:type="dxa"/>
          </w:tcPr>
          <w:p w14:paraId="1C7E3928" w14:textId="77777777" w:rsidR="004B4686" w:rsidRPr="00351124" w:rsidRDefault="004B4686" w:rsidP="004B4686">
            <w:pPr>
              <w:rPr>
                <w:rFonts w:ascii="Times New Roman" w:hAnsi="Times New Roman"/>
                <w:b/>
                <w:highlight w:val="green"/>
                <w:lang w:val="en-GB"/>
              </w:rPr>
            </w:pPr>
          </w:p>
        </w:tc>
        <w:tc>
          <w:tcPr>
            <w:tcW w:w="1984" w:type="dxa"/>
          </w:tcPr>
          <w:p w14:paraId="31637C37" w14:textId="77777777" w:rsidR="004B4686" w:rsidRPr="00351124" w:rsidRDefault="004B4686" w:rsidP="004B4686">
            <w:pPr>
              <w:jc w:val="center"/>
              <w:rPr>
                <w:rFonts w:ascii="Times New Roman" w:hAnsi="Times New Roman"/>
                <w:b/>
                <w:highlight w:val="green"/>
                <w:lang w:val="en-GB"/>
              </w:rPr>
            </w:pPr>
          </w:p>
        </w:tc>
      </w:tr>
      <w:tr w:rsidR="00351124" w:rsidRPr="00351124" w14:paraId="76844CB8" w14:textId="77777777">
        <w:trPr>
          <w:cantSplit/>
        </w:trPr>
        <w:tc>
          <w:tcPr>
            <w:tcW w:w="1134" w:type="dxa"/>
            <w:vMerge/>
          </w:tcPr>
          <w:p w14:paraId="613567CE"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58DC458B" w14:textId="77777777" w:rsidR="004B4686" w:rsidRPr="00351124" w:rsidRDefault="004B4686" w:rsidP="004B4686">
            <w:pPr>
              <w:rPr>
                <w:rFonts w:ascii="Times New Roman" w:hAnsi="Times New Roman"/>
                <w:b/>
                <w:highlight w:val="yellow"/>
                <w:lang w:val="en-GB"/>
              </w:rPr>
            </w:pPr>
          </w:p>
        </w:tc>
        <w:tc>
          <w:tcPr>
            <w:tcW w:w="4253" w:type="dxa"/>
          </w:tcPr>
          <w:p w14:paraId="1564BB11" w14:textId="77777777" w:rsidR="004B4686" w:rsidRPr="00351124" w:rsidRDefault="004B4686" w:rsidP="004B4686">
            <w:pPr>
              <w:rPr>
                <w:rFonts w:ascii="Times New Roman" w:hAnsi="Times New Roman"/>
                <w:b/>
                <w:highlight w:val="green"/>
                <w:lang w:val="en-GB"/>
              </w:rPr>
            </w:pPr>
          </w:p>
        </w:tc>
        <w:tc>
          <w:tcPr>
            <w:tcW w:w="2835" w:type="dxa"/>
          </w:tcPr>
          <w:p w14:paraId="54693F49" w14:textId="77777777" w:rsidR="004B4686" w:rsidRPr="00351124" w:rsidRDefault="004B4686" w:rsidP="004B4686">
            <w:pPr>
              <w:rPr>
                <w:rFonts w:ascii="Times New Roman" w:hAnsi="Times New Roman"/>
                <w:b/>
                <w:highlight w:val="green"/>
                <w:lang w:val="en-GB"/>
              </w:rPr>
            </w:pPr>
          </w:p>
        </w:tc>
        <w:tc>
          <w:tcPr>
            <w:tcW w:w="1984" w:type="dxa"/>
          </w:tcPr>
          <w:p w14:paraId="64ADB1A1" w14:textId="77777777" w:rsidR="004B4686" w:rsidRPr="00351124" w:rsidRDefault="004B4686" w:rsidP="004B4686">
            <w:pPr>
              <w:jc w:val="center"/>
              <w:rPr>
                <w:rFonts w:ascii="Times New Roman" w:hAnsi="Times New Roman"/>
                <w:b/>
                <w:highlight w:val="green"/>
                <w:lang w:val="en-GB"/>
              </w:rPr>
            </w:pPr>
          </w:p>
        </w:tc>
      </w:tr>
      <w:tr w:rsidR="00351124" w:rsidRPr="00351124" w14:paraId="409FC780" w14:textId="77777777">
        <w:trPr>
          <w:cantSplit/>
        </w:trPr>
        <w:tc>
          <w:tcPr>
            <w:tcW w:w="1134" w:type="dxa"/>
            <w:vMerge/>
          </w:tcPr>
          <w:p w14:paraId="3EFACD17"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69ABC0E" w14:textId="77777777" w:rsidR="004B4686" w:rsidRPr="00351124" w:rsidRDefault="004B4686" w:rsidP="004B4686">
            <w:pPr>
              <w:rPr>
                <w:rFonts w:ascii="Times New Roman" w:hAnsi="Times New Roman"/>
                <w:b/>
                <w:highlight w:val="yellow"/>
                <w:lang w:val="en-GB"/>
              </w:rPr>
            </w:pPr>
          </w:p>
        </w:tc>
        <w:tc>
          <w:tcPr>
            <w:tcW w:w="4253" w:type="dxa"/>
          </w:tcPr>
          <w:p w14:paraId="692D309D" w14:textId="77777777" w:rsidR="004B4686" w:rsidRPr="00351124" w:rsidRDefault="004B4686" w:rsidP="004B4686">
            <w:pPr>
              <w:rPr>
                <w:rFonts w:ascii="Times New Roman" w:hAnsi="Times New Roman"/>
                <w:b/>
                <w:highlight w:val="green"/>
                <w:lang w:val="en-GB"/>
              </w:rPr>
            </w:pPr>
          </w:p>
        </w:tc>
        <w:tc>
          <w:tcPr>
            <w:tcW w:w="2835" w:type="dxa"/>
          </w:tcPr>
          <w:p w14:paraId="05AED47A" w14:textId="77777777" w:rsidR="004B4686" w:rsidRPr="00351124" w:rsidRDefault="004B4686" w:rsidP="004B4686">
            <w:pPr>
              <w:rPr>
                <w:rFonts w:ascii="Times New Roman" w:hAnsi="Times New Roman"/>
                <w:b/>
                <w:highlight w:val="green"/>
                <w:lang w:val="en-GB"/>
              </w:rPr>
            </w:pPr>
          </w:p>
        </w:tc>
        <w:tc>
          <w:tcPr>
            <w:tcW w:w="1984" w:type="dxa"/>
          </w:tcPr>
          <w:p w14:paraId="1F19ECD7" w14:textId="77777777" w:rsidR="004B4686" w:rsidRPr="00351124" w:rsidRDefault="004B4686" w:rsidP="004B4686">
            <w:pPr>
              <w:jc w:val="center"/>
              <w:rPr>
                <w:rFonts w:ascii="Times New Roman" w:hAnsi="Times New Roman"/>
                <w:b/>
                <w:highlight w:val="green"/>
                <w:lang w:val="en-GB"/>
              </w:rPr>
            </w:pPr>
          </w:p>
        </w:tc>
      </w:tr>
      <w:tr w:rsidR="00351124" w:rsidRPr="00351124" w14:paraId="1CE75C33" w14:textId="77777777">
        <w:trPr>
          <w:cantSplit/>
        </w:trPr>
        <w:tc>
          <w:tcPr>
            <w:tcW w:w="1134" w:type="dxa"/>
            <w:vMerge/>
          </w:tcPr>
          <w:p w14:paraId="50871777"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699C12C2" w14:textId="77777777" w:rsidR="004B4686" w:rsidRPr="00351124" w:rsidRDefault="004B4686" w:rsidP="004B4686">
            <w:pPr>
              <w:rPr>
                <w:rFonts w:ascii="Times New Roman" w:hAnsi="Times New Roman"/>
                <w:b/>
                <w:highlight w:val="yellow"/>
                <w:lang w:val="en-GB"/>
              </w:rPr>
            </w:pPr>
          </w:p>
        </w:tc>
        <w:tc>
          <w:tcPr>
            <w:tcW w:w="4253" w:type="dxa"/>
          </w:tcPr>
          <w:p w14:paraId="23889736" w14:textId="77777777" w:rsidR="004B4686" w:rsidRPr="00351124" w:rsidRDefault="004B4686" w:rsidP="004B4686">
            <w:pPr>
              <w:rPr>
                <w:rFonts w:ascii="Times New Roman" w:hAnsi="Times New Roman"/>
                <w:b/>
                <w:highlight w:val="green"/>
                <w:lang w:val="en-GB"/>
              </w:rPr>
            </w:pPr>
          </w:p>
        </w:tc>
        <w:tc>
          <w:tcPr>
            <w:tcW w:w="2835" w:type="dxa"/>
          </w:tcPr>
          <w:p w14:paraId="4A1DBA53" w14:textId="77777777" w:rsidR="004B4686" w:rsidRPr="00351124" w:rsidRDefault="004B4686" w:rsidP="004B4686">
            <w:pPr>
              <w:rPr>
                <w:rFonts w:ascii="Times New Roman" w:hAnsi="Times New Roman"/>
                <w:b/>
                <w:highlight w:val="green"/>
                <w:lang w:val="en-GB"/>
              </w:rPr>
            </w:pPr>
          </w:p>
        </w:tc>
        <w:tc>
          <w:tcPr>
            <w:tcW w:w="1984" w:type="dxa"/>
          </w:tcPr>
          <w:p w14:paraId="7181D578" w14:textId="77777777" w:rsidR="004B4686" w:rsidRPr="00351124" w:rsidRDefault="004B4686" w:rsidP="004B4686">
            <w:pPr>
              <w:jc w:val="center"/>
              <w:rPr>
                <w:rFonts w:ascii="Times New Roman" w:hAnsi="Times New Roman"/>
                <w:b/>
                <w:highlight w:val="green"/>
                <w:lang w:val="en-GB"/>
              </w:rPr>
            </w:pPr>
          </w:p>
        </w:tc>
      </w:tr>
      <w:tr w:rsidR="00351124" w:rsidRPr="00351124" w14:paraId="21DA3AE7" w14:textId="77777777">
        <w:trPr>
          <w:cantSplit/>
        </w:trPr>
        <w:tc>
          <w:tcPr>
            <w:tcW w:w="1134" w:type="dxa"/>
            <w:vMerge/>
          </w:tcPr>
          <w:p w14:paraId="3625BA3F"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6066C5A5" w14:textId="77777777" w:rsidR="004B4686" w:rsidRPr="00351124" w:rsidRDefault="004B4686" w:rsidP="004B4686">
            <w:pPr>
              <w:rPr>
                <w:rFonts w:ascii="Times New Roman" w:hAnsi="Times New Roman"/>
                <w:b/>
                <w:highlight w:val="yellow"/>
                <w:lang w:val="en-GB"/>
              </w:rPr>
            </w:pPr>
          </w:p>
        </w:tc>
        <w:tc>
          <w:tcPr>
            <w:tcW w:w="4253" w:type="dxa"/>
          </w:tcPr>
          <w:p w14:paraId="61B94513" w14:textId="77777777" w:rsidR="004B4686" w:rsidRPr="00351124" w:rsidRDefault="004B4686" w:rsidP="004B4686">
            <w:pPr>
              <w:rPr>
                <w:rFonts w:ascii="Times New Roman" w:hAnsi="Times New Roman"/>
                <w:b/>
                <w:highlight w:val="green"/>
                <w:lang w:val="en-GB"/>
              </w:rPr>
            </w:pPr>
          </w:p>
        </w:tc>
        <w:tc>
          <w:tcPr>
            <w:tcW w:w="2835" w:type="dxa"/>
          </w:tcPr>
          <w:p w14:paraId="1B9BC697" w14:textId="77777777" w:rsidR="004B4686" w:rsidRPr="00351124" w:rsidRDefault="004B4686" w:rsidP="004B4686">
            <w:pPr>
              <w:rPr>
                <w:rFonts w:ascii="Times New Roman" w:hAnsi="Times New Roman"/>
                <w:b/>
                <w:highlight w:val="green"/>
                <w:lang w:val="en-GB"/>
              </w:rPr>
            </w:pPr>
          </w:p>
        </w:tc>
        <w:tc>
          <w:tcPr>
            <w:tcW w:w="1984" w:type="dxa"/>
          </w:tcPr>
          <w:p w14:paraId="421E5CC8" w14:textId="77777777" w:rsidR="004B4686" w:rsidRPr="00351124" w:rsidRDefault="004B4686" w:rsidP="004B4686">
            <w:pPr>
              <w:jc w:val="center"/>
              <w:rPr>
                <w:rFonts w:ascii="Times New Roman" w:hAnsi="Times New Roman"/>
                <w:b/>
                <w:highlight w:val="green"/>
                <w:lang w:val="en-GB"/>
              </w:rPr>
            </w:pPr>
          </w:p>
        </w:tc>
      </w:tr>
      <w:tr w:rsidR="00351124" w:rsidRPr="00351124" w14:paraId="05CA835F" w14:textId="77777777">
        <w:trPr>
          <w:cantSplit/>
        </w:trPr>
        <w:tc>
          <w:tcPr>
            <w:tcW w:w="1134" w:type="dxa"/>
            <w:vMerge/>
          </w:tcPr>
          <w:p w14:paraId="65014B3B"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7DB01283" w14:textId="77777777" w:rsidR="004B4686" w:rsidRPr="00351124" w:rsidRDefault="004B4686" w:rsidP="004B4686">
            <w:pPr>
              <w:rPr>
                <w:rFonts w:ascii="Times New Roman" w:hAnsi="Times New Roman"/>
                <w:b/>
                <w:highlight w:val="yellow"/>
                <w:lang w:val="en-GB"/>
              </w:rPr>
            </w:pPr>
          </w:p>
        </w:tc>
        <w:tc>
          <w:tcPr>
            <w:tcW w:w="4253" w:type="dxa"/>
          </w:tcPr>
          <w:p w14:paraId="66C323FF" w14:textId="77777777" w:rsidR="004B4686" w:rsidRPr="00351124" w:rsidRDefault="004B4686" w:rsidP="004B4686">
            <w:pPr>
              <w:rPr>
                <w:rFonts w:ascii="Times New Roman" w:hAnsi="Times New Roman"/>
                <w:b/>
                <w:highlight w:val="green"/>
                <w:lang w:val="en-GB"/>
              </w:rPr>
            </w:pPr>
          </w:p>
        </w:tc>
        <w:tc>
          <w:tcPr>
            <w:tcW w:w="2835" w:type="dxa"/>
          </w:tcPr>
          <w:p w14:paraId="6748E9F1" w14:textId="77777777" w:rsidR="004B4686" w:rsidRPr="00351124" w:rsidRDefault="004B4686" w:rsidP="004B4686">
            <w:pPr>
              <w:rPr>
                <w:rFonts w:ascii="Times New Roman" w:hAnsi="Times New Roman"/>
                <w:b/>
                <w:highlight w:val="green"/>
                <w:lang w:val="en-GB"/>
              </w:rPr>
            </w:pPr>
          </w:p>
        </w:tc>
        <w:tc>
          <w:tcPr>
            <w:tcW w:w="1984" w:type="dxa"/>
          </w:tcPr>
          <w:p w14:paraId="7343A980" w14:textId="77777777" w:rsidR="004B4686" w:rsidRPr="00351124" w:rsidRDefault="004B4686" w:rsidP="004B4686">
            <w:pPr>
              <w:jc w:val="center"/>
              <w:rPr>
                <w:rFonts w:ascii="Times New Roman" w:hAnsi="Times New Roman"/>
                <w:b/>
                <w:highlight w:val="green"/>
                <w:lang w:val="en-GB"/>
              </w:rPr>
            </w:pPr>
          </w:p>
        </w:tc>
      </w:tr>
      <w:tr w:rsidR="00351124" w:rsidRPr="00351124" w14:paraId="0FC005E0" w14:textId="77777777">
        <w:trPr>
          <w:cantSplit/>
        </w:trPr>
        <w:tc>
          <w:tcPr>
            <w:tcW w:w="1134" w:type="dxa"/>
            <w:vMerge/>
          </w:tcPr>
          <w:p w14:paraId="79DC6D0F"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1850CE77" w14:textId="77777777" w:rsidR="004B4686" w:rsidRPr="00351124" w:rsidRDefault="004B4686" w:rsidP="004B4686">
            <w:pPr>
              <w:rPr>
                <w:rFonts w:ascii="Times New Roman" w:hAnsi="Times New Roman"/>
                <w:b/>
                <w:highlight w:val="yellow"/>
                <w:lang w:val="en-GB"/>
              </w:rPr>
            </w:pPr>
          </w:p>
        </w:tc>
        <w:tc>
          <w:tcPr>
            <w:tcW w:w="4253" w:type="dxa"/>
          </w:tcPr>
          <w:p w14:paraId="6F0D6200" w14:textId="77777777" w:rsidR="004B4686" w:rsidRPr="00351124" w:rsidRDefault="004B4686" w:rsidP="004B4686">
            <w:pPr>
              <w:rPr>
                <w:rFonts w:ascii="Times New Roman" w:hAnsi="Times New Roman"/>
                <w:b/>
                <w:highlight w:val="green"/>
                <w:lang w:val="en-GB"/>
              </w:rPr>
            </w:pPr>
          </w:p>
        </w:tc>
        <w:tc>
          <w:tcPr>
            <w:tcW w:w="2835" w:type="dxa"/>
          </w:tcPr>
          <w:p w14:paraId="6F7591BC" w14:textId="77777777" w:rsidR="004B4686" w:rsidRPr="00351124" w:rsidRDefault="004B4686" w:rsidP="004B4686">
            <w:pPr>
              <w:rPr>
                <w:rFonts w:ascii="Times New Roman" w:hAnsi="Times New Roman"/>
                <w:b/>
                <w:highlight w:val="green"/>
                <w:lang w:val="en-GB"/>
              </w:rPr>
            </w:pPr>
          </w:p>
        </w:tc>
        <w:tc>
          <w:tcPr>
            <w:tcW w:w="1984" w:type="dxa"/>
          </w:tcPr>
          <w:p w14:paraId="0C64BD54" w14:textId="77777777" w:rsidR="004B4686" w:rsidRPr="00351124" w:rsidRDefault="004B4686" w:rsidP="004B4686">
            <w:pPr>
              <w:jc w:val="center"/>
              <w:rPr>
                <w:rFonts w:ascii="Times New Roman" w:hAnsi="Times New Roman"/>
                <w:b/>
                <w:highlight w:val="green"/>
                <w:lang w:val="en-GB"/>
              </w:rPr>
            </w:pPr>
          </w:p>
        </w:tc>
      </w:tr>
      <w:tr w:rsidR="00351124" w:rsidRPr="00351124" w14:paraId="1E748820" w14:textId="77777777">
        <w:trPr>
          <w:cantSplit/>
        </w:trPr>
        <w:tc>
          <w:tcPr>
            <w:tcW w:w="1134" w:type="dxa"/>
            <w:vMerge/>
          </w:tcPr>
          <w:p w14:paraId="79634A1F"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711F769A" w14:textId="77777777" w:rsidR="004B4686" w:rsidRPr="00351124" w:rsidRDefault="004B4686" w:rsidP="004B4686">
            <w:pPr>
              <w:rPr>
                <w:rFonts w:ascii="Times New Roman" w:hAnsi="Times New Roman"/>
                <w:b/>
                <w:highlight w:val="yellow"/>
                <w:lang w:val="en-GB"/>
              </w:rPr>
            </w:pPr>
          </w:p>
        </w:tc>
        <w:tc>
          <w:tcPr>
            <w:tcW w:w="4253" w:type="dxa"/>
          </w:tcPr>
          <w:p w14:paraId="5F15EF26" w14:textId="77777777" w:rsidR="004B4686" w:rsidRPr="00351124" w:rsidRDefault="004B4686" w:rsidP="004B4686">
            <w:pPr>
              <w:rPr>
                <w:rFonts w:ascii="Times New Roman" w:hAnsi="Times New Roman"/>
                <w:b/>
                <w:highlight w:val="green"/>
                <w:lang w:val="en-GB"/>
              </w:rPr>
            </w:pPr>
          </w:p>
        </w:tc>
        <w:tc>
          <w:tcPr>
            <w:tcW w:w="2835" w:type="dxa"/>
          </w:tcPr>
          <w:p w14:paraId="678472B9" w14:textId="77777777" w:rsidR="004B4686" w:rsidRPr="00351124" w:rsidRDefault="004B4686" w:rsidP="004B4686">
            <w:pPr>
              <w:rPr>
                <w:rFonts w:ascii="Times New Roman" w:hAnsi="Times New Roman"/>
                <w:b/>
                <w:highlight w:val="green"/>
                <w:lang w:val="en-GB"/>
              </w:rPr>
            </w:pPr>
          </w:p>
        </w:tc>
        <w:tc>
          <w:tcPr>
            <w:tcW w:w="1984" w:type="dxa"/>
          </w:tcPr>
          <w:p w14:paraId="5F320EF4" w14:textId="77777777" w:rsidR="004B4686" w:rsidRPr="00351124" w:rsidRDefault="004B4686" w:rsidP="004B4686">
            <w:pPr>
              <w:jc w:val="center"/>
              <w:rPr>
                <w:rFonts w:ascii="Times New Roman" w:hAnsi="Times New Roman"/>
                <w:b/>
                <w:highlight w:val="green"/>
                <w:lang w:val="en-GB"/>
              </w:rPr>
            </w:pPr>
          </w:p>
        </w:tc>
      </w:tr>
      <w:tr w:rsidR="00351124" w:rsidRPr="00351124" w14:paraId="07669E0D" w14:textId="77777777">
        <w:trPr>
          <w:cantSplit/>
        </w:trPr>
        <w:tc>
          <w:tcPr>
            <w:tcW w:w="1134" w:type="dxa"/>
            <w:vMerge w:val="restart"/>
          </w:tcPr>
          <w:p w14:paraId="0D58ADFB"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1E172444" w14:textId="77777777" w:rsidR="004B4686" w:rsidRPr="00351124" w:rsidRDefault="004B4686" w:rsidP="004B4686">
            <w:pPr>
              <w:rPr>
                <w:rFonts w:ascii="Times New Roman" w:hAnsi="Times New Roman"/>
                <w:b/>
                <w:highlight w:val="yellow"/>
                <w:lang w:val="en-GB"/>
              </w:rPr>
            </w:pPr>
          </w:p>
        </w:tc>
        <w:tc>
          <w:tcPr>
            <w:tcW w:w="4253" w:type="dxa"/>
          </w:tcPr>
          <w:p w14:paraId="78D71360" w14:textId="77777777" w:rsidR="004B4686" w:rsidRPr="00351124" w:rsidRDefault="004B4686" w:rsidP="004B4686">
            <w:pPr>
              <w:rPr>
                <w:rFonts w:ascii="Times New Roman" w:hAnsi="Times New Roman"/>
                <w:b/>
                <w:highlight w:val="green"/>
                <w:lang w:val="en-GB"/>
              </w:rPr>
            </w:pPr>
          </w:p>
        </w:tc>
        <w:tc>
          <w:tcPr>
            <w:tcW w:w="2835" w:type="dxa"/>
          </w:tcPr>
          <w:p w14:paraId="6E0F3F6F" w14:textId="77777777" w:rsidR="004B4686" w:rsidRPr="00351124" w:rsidRDefault="004B4686" w:rsidP="004B4686">
            <w:pPr>
              <w:rPr>
                <w:rFonts w:ascii="Times New Roman" w:hAnsi="Times New Roman"/>
                <w:b/>
                <w:highlight w:val="green"/>
                <w:lang w:val="en-GB"/>
              </w:rPr>
            </w:pPr>
          </w:p>
        </w:tc>
        <w:tc>
          <w:tcPr>
            <w:tcW w:w="1984" w:type="dxa"/>
          </w:tcPr>
          <w:p w14:paraId="5A018560" w14:textId="77777777" w:rsidR="004B4686" w:rsidRPr="00351124" w:rsidRDefault="004B4686" w:rsidP="004B4686">
            <w:pPr>
              <w:jc w:val="center"/>
              <w:rPr>
                <w:rFonts w:ascii="Times New Roman" w:hAnsi="Times New Roman"/>
                <w:b/>
                <w:highlight w:val="green"/>
                <w:lang w:val="en-GB"/>
              </w:rPr>
            </w:pPr>
          </w:p>
        </w:tc>
      </w:tr>
      <w:tr w:rsidR="00351124" w:rsidRPr="00351124" w14:paraId="56CF5A89" w14:textId="77777777">
        <w:trPr>
          <w:cantSplit/>
        </w:trPr>
        <w:tc>
          <w:tcPr>
            <w:tcW w:w="1134" w:type="dxa"/>
            <w:vMerge/>
          </w:tcPr>
          <w:p w14:paraId="7BBA30C9"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0EE87BB" w14:textId="77777777" w:rsidR="004B4686" w:rsidRPr="00351124" w:rsidRDefault="004B4686" w:rsidP="004B4686">
            <w:pPr>
              <w:rPr>
                <w:rFonts w:ascii="Times New Roman" w:hAnsi="Times New Roman"/>
                <w:b/>
                <w:highlight w:val="yellow"/>
                <w:lang w:val="en-GB"/>
              </w:rPr>
            </w:pPr>
          </w:p>
        </w:tc>
        <w:tc>
          <w:tcPr>
            <w:tcW w:w="4253" w:type="dxa"/>
          </w:tcPr>
          <w:p w14:paraId="49D9DC63" w14:textId="77777777" w:rsidR="004B4686" w:rsidRPr="00351124" w:rsidRDefault="004B4686" w:rsidP="004B4686">
            <w:pPr>
              <w:rPr>
                <w:rFonts w:ascii="Times New Roman" w:hAnsi="Times New Roman"/>
                <w:b/>
                <w:highlight w:val="green"/>
                <w:lang w:val="en-GB"/>
              </w:rPr>
            </w:pPr>
          </w:p>
        </w:tc>
        <w:tc>
          <w:tcPr>
            <w:tcW w:w="2835" w:type="dxa"/>
          </w:tcPr>
          <w:p w14:paraId="45E8986F" w14:textId="77777777" w:rsidR="004B4686" w:rsidRPr="00351124" w:rsidRDefault="004B4686" w:rsidP="004B4686">
            <w:pPr>
              <w:rPr>
                <w:rFonts w:ascii="Times New Roman" w:hAnsi="Times New Roman"/>
                <w:b/>
                <w:highlight w:val="green"/>
                <w:lang w:val="en-GB"/>
              </w:rPr>
            </w:pPr>
          </w:p>
        </w:tc>
        <w:tc>
          <w:tcPr>
            <w:tcW w:w="1984" w:type="dxa"/>
          </w:tcPr>
          <w:p w14:paraId="072CA555" w14:textId="77777777" w:rsidR="004B4686" w:rsidRPr="00351124" w:rsidRDefault="004B4686" w:rsidP="004B4686">
            <w:pPr>
              <w:jc w:val="center"/>
              <w:rPr>
                <w:rFonts w:ascii="Times New Roman" w:hAnsi="Times New Roman"/>
                <w:b/>
                <w:highlight w:val="green"/>
                <w:lang w:val="en-GB"/>
              </w:rPr>
            </w:pPr>
          </w:p>
        </w:tc>
      </w:tr>
      <w:tr w:rsidR="00351124" w:rsidRPr="00351124" w14:paraId="69DC3480" w14:textId="77777777">
        <w:trPr>
          <w:cantSplit/>
        </w:trPr>
        <w:tc>
          <w:tcPr>
            <w:tcW w:w="1134" w:type="dxa"/>
            <w:vMerge/>
          </w:tcPr>
          <w:p w14:paraId="03ACCC90"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1730558E" w14:textId="77777777" w:rsidR="004B4686" w:rsidRPr="00351124" w:rsidRDefault="004B4686" w:rsidP="004B4686">
            <w:pPr>
              <w:rPr>
                <w:rFonts w:ascii="Times New Roman" w:hAnsi="Times New Roman"/>
                <w:b/>
                <w:highlight w:val="yellow"/>
                <w:lang w:val="en-GB"/>
              </w:rPr>
            </w:pPr>
          </w:p>
        </w:tc>
        <w:tc>
          <w:tcPr>
            <w:tcW w:w="4253" w:type="dxa"/>
          </w:tcPr>
          <w:p w14:paraId="344EE6A1" w14:textId="77777777" w:rsidR="004B4686" w:rsidRPr="00351124" w:rsidRDefault="004B4686" w:rsidP="004B4686">
            <w:pPr>
              <w:rPr>
                <w:rFonts w:ascii="Times New Roman" w:hAnsi="Times New Roman"/>
                <w:b/>
                <w:highlight w:val="green"/>
                <w:lang w:val="en-GB"/>
              </w:rPr>
            </w:pPr>
          </w:p>
        </w:tc>
        <w:tc>
          <w:tcPr>
            <w:tcW w:w="2835" w:type="dxa"/>
          </w:tcPr>
          <w:p w14:paraId="51F27140" w14:textId="77777777" w:rsidR="004B4686" w:rsidRPr="00351124" w:rsidRDefault="004B4686" w:rsidP="004B4686">
            <w:pPr>
              <w:rPr>
                <w:rFonts w:ascii="Times New Roman" w:hAnsi="Times New Roman"/>
                <w:b/>
                <w:highlight w:val="green"/>
                <w:lang w:val="en-GB"/>
              </w:rPr>
            </w:pPr>
          </w:p>
        </w:tc>
        <w:tc>
          <w:tcPr>
            <w:tcW w:w="1984" w:type="dxa"/>
          </w:tcPr>
          <w:p w14:paraId="5CEF7805" w14:textId="77777777" w:rsidR="004B4686" w:rsidRPr="00351124" w:rsidRDefault="004B4686" w:rsidP="004B4686">
            <w:pPr>
              <w:jc w:val="center"/>
              <w:rPr>
                <w:rFonts w:ascii="Times New Roman" w:hAnsi="Times New Roman"/>
                <w:b/>
                <w:highlight w:val="green"/>
                <w:lang w:val="en-GB"/>
              </w:rPr>
            </w:pPr>
          </w:p>
        </w:tc>
      </w:tr>
      <w:tr w:rsidR="00351124" w:rsidRPr="00351124" w14:paraId="20968AB1" w14:textId="77777777">
        <w:trPr>
          <w:cantSplit/>
        </w:trPr>
        <w:tc>
          <w:tcPr>
            <w:tcW w:w="1134" w:type="dxa"/>
            <w:vMerge/>
          </w:tcPr>
          <w:p w14:paraId="5C08E785"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5CA6C343" w14:textId="77777777" w:rsidR="004B4686" w:rsidRPr="00351124" w:rsidRDefault="004B4686" w:rsidP="004B4686">
            <w:pPr>
              <w:rPr>
                <w:rFonts w:ascii="Times New Roman" w:hAnsi="Times New Roman"/>
                <w:b/>
                <w:highlight w:val="yellow"/>
                <w:lang w:val="en-GB"/>
              </w:rPr>
            </w:pPr>
          </w:p>
        </w:tc>
        <w:tc>
          <w:tcPr>
            <w:tcW w:w="4253" w:type="dxa"/>
          </w:tcPr>
          <w:p w14:paraId="049DDB67" w14:textId="77777777" w:rsidR="004B4686" w:rsidRPr="00351124" w:rsidRDefault="004B4686" w:rsidP="004B4686">
            <w:pPr>
              <w:rPr>
                <w:rFonts w:ascii="Times New Roman" w:hAnsi="Times New Roman"/>
                <w:b/>
                <w:highlight w:val="green"/>
                <w:lang w:val="en-GB"/>
              </w:rPr>
            </w:pPr>
          </w:p>
        </w:tc>
        <w:tc>
          <w:tcPr>
            <w:tcW w:w="2835" w:type="dxa"/>
          </w:tcPr>
          <w:p w14:paraId="36F6ADC6" w14:textId="77777777" w:rsidR="004B4686" w:rsidRPr="00351124" w:rsidRDefault="004B4686" w:rsidP="004B4686">
            <w:pPr>
              <w:rPr>
                <w:rFonts w:ascii="Times New Roman" w:hAnsi="Times New Roman"/>
                <w:b/>
                <w:highlight w:val="green"/>
                <w:lang w:val="en-GB"/>
              </w:rPr>
            </w:pPr>
          </w:p>
        </w:tc>
        <w:tc>
          <w:tcPr>
            <w:tcW w:w="1984" w:type="dxa"/>
          </w:tcPr>
          <w:p w14:paraId="307556FA" w14:textId="77777777" w:rsidR="004B4686" w:rsidRPr="00351124" w:rsidRDefault="004B4686" w:rsidP="004B4686">
            <w:pPr>
              <w:jc w:val="center"/>
              <w:rPr>
                <w:rFonts w:ascii="Times New Roman" w:hAnsi="Times New Roman"/>
                <w:b/>
                <w:highlight w:val="green"/>
                <w:lang w:val="en-GB"/>
              </w:rPr>
            </w:pPr>
          </w:p>
        </w:tc>
      </w:tr>
      <w:tr w:rsidR="00351124" w:rsidRPr="00351124" w14:paraId="5F09EE42" w14:textId="77777777">
        <w:trPr>
          <w:cantSplit/>
        </w:trPr>
        <w:tc>
          <w:tcPr>
            <w:tcW w:w="1134" w:type="dxa"/>
            <w:vMerge/>
          </w:tcPr>
          <w:p w14:paraId="6B3AC866"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4926D562" w14:textId="77777777" w:rsidR="004B4686" w:rsidRPr="00351124" w:rsidRDefault="004B4686" w:rsidP="004B4686">
            <w:pPr>
              <w:rPr>
                <w:rFonts w:ascii="Times New Roman" w:hAnsi="Times New Roman"/>
                <w:b/>
                <w:highlight w:val="yellow"/>
                <w:lang w:val="en-GB"/>
              </w:rPr>
            </w:pPr>
          </w:p>
        </w:tc>
        <w:tc>
          <w:tcPr>
            <w:tcW w:w="4253" w:type="dxa"/>
          </w:tcPr>
          <w:p w14:paraId="71D4F2D4" w14:textId="77777777" w:rsidR="004B4686" w:rsidRPr="00351124" w:rsidRDefault="004B4686" w:rsidP="004B4686">
            <w:pPr>
              <w:rPr>
                <w:rFonts w:ascii="Times New Roman" w:hAnsi="Times New Roman"/>
                <w:b/>
                <w:highlight w:val="green"/>
                <w:lang w:val="en-GB"/>
              </w:rPr>
            </w:pPr>
          </w:p>
        </w:tc>
        <w:tc>
          <w:tcPr>
            <w:tcW w:w="2835" w:type="dxa"/>
          </w:tcPr>
          <w:p w14:paraId="1174B43E" w14:textId="77777777" w:rsidR="004B4686" w:rsidRPr="00351124" w:rsidRDefault="004B4686" w:rsidP="004B4686">
            <w:pPr>
              <w:rPr>
                <w:rFonts w:ascii="Times New Roman" w:hAnsi="Times New Roman"/>
                <w:b/>
                <w:highlight w:val="green"/>
                <w:lang w:val="en-GB"/>
              </w:rPr>
            </w:pPr>
          </w:p>
        </w:tc>
        <w:tc>
          <w:tcPr>
            <w:tcW w:w="1984" w:type="dxa"/>
          </w:tcPr>
          <w:p w14:paraId="45336080" w14:textId="77777777" w:rsidR="004B4686" w:rsidRPr="00351124" w:rsidRDefault="004B4686" w:rsidP="004B4686">
            <w:pPr>
              <w:jc w:val="center"/>
              <w:rPr>
                <w:rFonts w:ascii="Times New Roman" w:hAnsi="Times New Roman"/>
                <w:b/>
                <w:highlight w:val="green"/>
                <w:lang w:val="en-GB"/>
              </w:rPr>
            </w:pPr>
          </w:p>
        </w:tc>
      </w:tr>
      <w:tr w:rsidR="00351124" w:rsidRPr="00351124" w14:paraId="150D18C6" w14:textId="77777777">
        <w:trPr>
          <w:cantSplit/>
        </w:trPr>
        <w:tc>
          <w:tcPr>
            <w:tcW w:w="1134" w:type="dxa"/>
            <w:vMerge/>
          </w:tcPr>
          <w:p w14:paraId="052BB4F3"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78C97277" w14:textId="77777777" w:rsidR="004B4686" w:rsidRPr="00351124" w:rsidRDefault="004B4686" w:rsidP="004B4686">
            <w:pPr>
              <w:rPr>
                <w:rFonts w:ascii="Times New Roman" w:hAnsi="Times New Roman"/>
                <w:b/>
                <w:highlight w:val="yellow"/>
                <w:lang w:val="en-GB"/>
              </w:rPr>
            </w:pPr>
          </w:p>
        </w:tc>
        <w:tc>
          <w:tcPr>
            <w:tcW w:w="4253" w:type="dxa"/>
          </w:tcPr>
          <w:p w14:paraId="6339352A" w14:textId="77777777" w:rsidR="004B4686" w:rsidRPr="00351124" w:rsidRDefault="004B4686" w:rsidP="004B4686">
            <w:pPr>
              <w:rPr>
                <w:rFonts w:ascii="Times New Roman" w:hAnsi="Times New Roman"/>
                <w:b/>
                <w:highlight w:val="green"/>
                <w:lang w:val="en-GB"/>
              </w:rPr>
            </w:pPr>
          </w:p>
        </w:tc>
        <w:tc>
          <w:tcPr>
            <w:tcW w:w="2835" w:type="dxa"/>
          </w:tcPr>
          <w:p w14:paraId="24B988DE" w14:textId="77777777" w:rsidR="004B4686" w:rsidRPr="00351124" w:rsidRDefault="004B4686" w:rsidP="004B4686">
            <w:pPr>
              <w:rPr>
                <w:rFonts w:ascii="Times New Roman" w:hAnsi="Times New Roman"/>
                <w:b/>
                <w:highlight w:val="green"/>
                <w:lang w:val="en-GB"/>
              </w:rPr>
            </w:pPr>
          </w:p>
        </w:tc>
        <w:tc>
          <w:tcPr>
            <w:tcW w:w="1984" w:type="dxa"/>
          </w:tcPr>
          <w:p w14:paraId="7CC462BE" w14:textId="77777777" w:rsidR="004B4686" w:rsidRPr="00351124" w:rsidRDefault="004B4686" w:rsidP="004B4686">
            <w:pPr>
              <w:jc w:val="center"/>
              <w:rPr>
                <w:rFonts w:ascii="Times New Roman" w:hAnsi="Times New Roman"/>
                <w:b/>
                <w:highlight w:val="green"/>
                <w:lang w:val="en-GB"/>
              </w:rPr>
            </w:pPr>
          </w:p>
        </w:tc>
      </w:tr>
      <w:tr w:rsidR="00351124" w:rsidRPr="00351124" w14:paraId="7391E61F" w14:textId="77777777">
        <w:trPr>
          <w:cantSplit/>
        </w:trPr>
        <w:tc>
          <w:tcPr>
            <w:tcW w:w="1134" w:type="dxa"/>
            <w:vMerge/>
          </w:tcPr>
          <w:p w14:paraId="6B40D752"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1914380" w14:textId="77777777" w:rsidR="004B4686" w:rsidRPr="00351124" w:rsidRDefault="004B4686" w:rsidP="004B4686">
            <w:pPr>
              <w:rPr>
                <w:rFonts w:ascii="Times New Roman" w:hAnsi="Times New Roman"/>
                <w:b/>
                <w:highlight w:val="yellow"/>
                <w:lang w:val="en-GB"/>
              </w:rPr>
            </w:pPr>
          </w:p>
        </w:tc>
        <w:tc>
          <w:tcPr>
            <w:tcW w:w="4253" w:type="dxa"/>
          </w:tcPr>
          <w:p w14:paraId="2CD74FC1" w14:textId="77777777" w:rsidR="004B4686" w:rsidRPr="00351124" w:rsidRDefault="004B4686" w:rsidP="004B4686">
            <w:pPr>
              <w:rPr>
                <w:rFonts w:ascii="Times New Roman" w:hAnsi="Times New Roman"/>
                <w:b/>
                <w:highlight w:val="green"/>
                <w:lang w:val="en-GB"/>
              </w:rPr>
            </w:pPr>
          </w:p>
        </w:tc>
        <w:tc>
          <w:tcPr>
            <w:tcW w:w="2835" w:type="dxa"/>
          </w:tcPr>
          <w:p w14:paraId="5B1B792D" w14:textId="77777777" w:rsidR="004B4686" w:rsidRPr="00351124" w:rsidRDefault="004B4686" w:rsidP="004B4686">
            <w:pPr>
              <w:rPr>
                <w:rFonts w:ascii="Times New Roman" w:hAnsi="Times New Roman"/>
                <w:b/>
                <w:highlight w:val="green"/>
                <w:lang w:val="en-GB"/>
              </w:rPr>
            </w:pPr>
          </w:p>
        </w:tc>
        <w:tc>
          <w:tcPr>
            <w:tcW w:w="1984" w:type="dxa"/>
          </w:tcPr>
          <w:p w14:paraId="480499ED" w14:textId="77777777" w:rsidR="004B4686" w:rsidRPr="00351124" w:rsidRDefault="004B4686" w:rsidP="004B4686">
            <w:pPr>
              <w:jc w:val="center"/>
              <w:rPr>
                <w:rFonts w:ascii="Times New Roman" w:hAnsi="Times New Roman"/>
                <w:b/>
                <w:highlight w:val="green"/>
                <w:lang w:val="en-GB"/>
              </w:rPr>
            </w:pPr>
          </w:p>
        </w:tc>
      </w:tr>
      <w:tr w:rsidR="00351124" w:rsidRPr="00351124" w14:paraId="7E70C505" w14:textId="77777777">
        <w:trPr>
          <w:cantSplit/>
        </w:trPr>
        <w:tc>
          <w:tcPr>
            <w:tcW w:w="1134" w:type="dxa"/>
            <w:vMerge/>
          </w:tcPr>
          <w:p w14:paraId="50EB3EA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6BCEEC26" w14:textId="77777777" w:rsidR="004B4686" w:rsidRPr="00351124" w:rsidRDefault="004B4686" w:rsidP="004B4686">
            <w:pPr>
              <w:rPr>
                <w:rFonts w:ascii="Times New Roman" w:hAnsi="Times New Roman"/>
                <w:b/>
                <w:highlight w:val="yellow"/>
                <w:lang w:val="en-GB"/>
              </w:rPr>
            </w:pPr>
          </w:p>
        </w:tc>
        <w:tc>
          <w:tcPr>
            <w:tcW w:w="4253" w:type="dxa"/>
          </w:tcPr>
          <w:p w14:paraId="7C464E16" w14:textId="77777777" w:rsidR="004B4686" w:rsidRPr="00351124" w:rsidRDefault="004B4686" w:rsidP="004B4686">
            <w:pPr>
              <w:rPr>
                <w:rFonts w:ascii="Times New Roman" w:hAnsi="Times New Roman"/>
                <w:b/>
                <w:highlight w:val="green"/>
                <w:lang w:val="en-GB"/>
              </w:rPr>
            </w:pPr>
          </w:p>
        </w:tc>
        <w:tc>
          <w:tcPr>
            <w:tcW w:w="2835" w:type="dxa"/>
          </w:tcPr>
          <w:p w14:paraId="302E8B91" w14:textId="77777777" w:rsidR="004B4686" w:rsidRPr="00351124" w:rsidRDefault="004B4686" w:rsidP="004B4686">
            <w:pPr>
              <w:rPr>
                <w:rFonts w:ascii="Times New Roman" w:hAnsi="Times New Roman"/>
                <w:b/>
                <w:highlight w:val="green"/>
                <w:lang w:val="en-GB"/>
              </w:rPr>
            </w:pPr>
          </w:p>
        </w:tc>
        <w:tc>
          <w:tcPr>
            <w:tcW w:w="1984" w:type="dxa"/>
          </w:tcPr>
          <w:p w14:paraId="04AD10F9" w14:textId="77777777" w:rsidR="004B4686" w:rsidRPr="00351124" w:rsidRDefault="004B4686" w:rsidP="004B4686">
            <w:pPr>
              <w:jc w:val="center"/>
              <w:rPr>
                <w:rFonts w:ascii="Times New Roman" w:hAnsi="Times New Roman"/>
                <w:b/>
                <w:highlight w:val="green"/>
                <w:lang w:val="en-GB"/>
              </w:rPr>
            </w:pPr>
          </w:p>
        </w:tc>
      </w:tr>
      <w:tr w:rsidR="00351124" w:rsidRPr="00351124" w14:paraId="38327214" w14:textId="77777777">
        <w:trPr>
          <w:cantSplit/>
        </w:trPr>
        <w:tc>
          <w:tcPr>
            <w:tcW w:w="1134" w:type="dxa"/>
            <w:vMerge/>
          </w:tcPr>
          <w:p w14:paraId="764136FF"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EE7C8A0" w14:textId="77777777" w:rsidR="004B4686" w:rsidRPr="00351124" w:rsidRDefault="004B4686" w:rsidP="004B4686">
            <w:pPr>
              <w:rPr>
                <w:rFonts w:ascii="Times New Roman" w:hAnsi="Times New Roman"/>
                <w:b/>
                <w:highlight w:val="yellow"/>
                <w:lang w:val="en-GB"/>
              </w:rPr>
            </w:pPr>
          </w:p>
        </w:tc>
        <w:tc>
          <w:tcPr>
            <w:tcW w:w="4253" w:type="dxa"/>
          </w:tcPr>
          <w:p w14:paraId="5D0882DB" w14:textId="77777777" w:rsidR="004B4686" w:rsidRPr="00351124" w:rsidRDefault="004B4686" w:rsidP="004B4686">
            <w:pPr>
              <w:rPr>
                <w:rFonts w:ascii="Times New Roman" w:hAnsi="Times New Roman"/>
                <w:b/>
                <w:highlight w:val="green"/>
                <w:lang w:val="en-GB"/>
              </w:rPr>
            </w:pPr>
          </w:p>
        </w:tc>
        <w:tc>
          <w:tcPr>
            <w:tcW w:w="2835" w:type="dxa"/>
          </w:tcPr>
          <w:p w14:paraId="2A90F882" w14:textId="77777777" w:rsidR="004B4686" w:rsidRPr="00351124" w:rsidRDefault="004B4686" w:rsidP="004B4686">
            <w:pPr>
              <w:rPr>
                <w:rFonts w:ascii="Times New Roman" w:hAnsi="Times New Roman"/>
                <w:b/>
                <w:highlight w:val="green"/>
                <w:lang w:val="en-GB"/>
              </w:rPr>
            </w:pPr>
          </w:p>
        </w:tc>
        <w:tc>
          <w:tcPr>
            <w:tcW w:w="1984" w:type="dxa"/>
          </w:tcPr>
          <w:p w14:paraId="169A4AC0" w14:textId="77777777" w:rsidR="004B4686" w:rsidRPr="00351124" w:rsidRDefault="004B4686" w:rsidP="004B4686">
            <w:pPr>
              <w:jc w:val="center"/>
              <w:rPr>
                <w:rFonts w:ascii="Times New Roman" w:hAnsi="Times New Roman"/>
                <w:b/>
                <w:highlight w:val="green"/>
                <w:lang w:val="en-GB"/>
              </w:rPr>
            </w:pPr>
          </w:p>
        </w:tc>
      </w:tr>
      <w:tr w:rsidR="00351124" w:rsidRPr="00351124" w14:paraId="67F3F1A2" w14:textId="77777777">
        <w:trPr>
          <w:cantSplit/>
        </w:trPr>
        <w:tc>
          <w:tcPr>
            <w:tcW w:w="1134" w:type="dxa"/>
            <w:vMerge w:val="restart"/>
          </w:tcPr>
          <w:p w14:paraId="1228FC75" w14:textId="06E1CF12" w:rsidR="004B4686" w:rsidRPr="00351124" w:rsidRDefault="003D5722" w:rsidP="004B4686">
            <w:pPr>
              <w:rPr>
                <w:rFonts w:ascii="Times New Roman" w:hAnsi="Times New Roman"/>
                <w:b/>
                <w:highlight w:val="green"/>
                <w:lang w:val="en-GB"/>
              </w:rPr>
            </w:pPr>
            <w:r w:rsidRPr="003D5722">
              <w:rPr>
                <w:rFonts w:ascii="Times New Roman" w:hAnsi="Times New Roman"/>
                <w:b/>
                <w:lang w:val="en-GB"/>
              </w:rPr>
              <w:lastRenderedPageBreak/>
              <w:t>2.</w:t>
            </w:r>
            <w:r>
              <w:rPr>
                <w:rFonts w:ascii="Times New Roman" w:hAnsi="Times New Roman"/>
                <w:b/>
                <w:highlight w:val="green"/>
                <w:lang w:val="en-GB"/>
              </w:rPr>
              <w:t xml:space="preserve"> </w:t>
            </w:r>
          </w:p>
        </w:tc>
        <w:tc>
          <w:tcPr>
            <w:tcW w:w="4678" w:type="dxa"/>
            <w:gridSpan w:val="2"/>
            <w:vMerge/>
            <w:vAlign w:val="center"/>
          </w:tcPr>
          <w:p w14:paraId="4969C2F6" w14:textId="77777777" w:rsidR="004B4686" w:rsidRPr="00351124" w:rsidRDefault="004B4686" w:rsidP="004B4686">
            <w:pPr>
              <w:rPr>
                <w:rFonts w:ascii="Times New Roman" w:hAnsi="Times New Roman"/>
                <w:b/>
                <w:highlight w:val="yellow"/>
                <w:lang w:val="en-GB"/>
              </w:rPr>
            </w:pPr>
          </w:p>
        </w:tc>
        <w:tc>
          <w:tcPr>
            <w:tcW w:w="4253" w:type="dxa"/>
          </w:tcPr>
          <w:p w14:paraId="79692284" w14:textId="77777777" w:rsidR="004B4686" w:rsidRPr="00351124" w:rsidRDefault="004B4686" w:rsidP="004B4686">
            <w:pPr>
              <w:rPr>
                <w:rFonts w:ascii="Times New Roman" w:hAnsi="Times New Roman"/>
                <w:b/>
                <w:highlight w:val="green"/>
                <w:lang w:val="en-GB"/>
              </w:rPr>
            </w:pPr>
          </w:p>
        </w:tc>
        <w:tc>
          <w:tcPr>
            <w:tcW w:w="2835" w:type="dxa"/>
          </w:tcPr>
          <w:p w14:paraId="515E2946" w14:textId="77777777" w:rsidR="004B4686" w:rsidRPr="00351124" w:rsidRDefault="004B4686" w:rsidP="004B4686">
            <w:pPr>
              <w:rPr>
                <w:rFonts w:ascii="Times New Roman" w:hAnsi="Times New Roman"/>
                <w:b/>
                <w:highlight w:val="green"/>
                <w:lang w:val="en-GB"/>
              </w:rPr>
            </w:pPr>
          </w:p>
        </w:tc>
        <w:tc>
          <w:tcPr>
            <w:tcW w:w="1984" w:type="dxa"/>
          </w:tcPr>
          <w:p w14:paraId="24623E12" w14:textId="77777777" w:rsidR="004B4686" w:rsidRPr="00351124" w:rsidRDefault="004B4686" w:rsidP="004B4686">
            <w:pPr>
              <w:jc w:val="center"/>
              <w:rPr>
                <w:rFonts w:ascii="Times New Roman" w:hAnsi="Times New Roman"/>
                <w:b/>
                <w:highlight w:val="green"/>
                <w:lang w:val="en-GB"/>
              </w:rPr>
            </w:pPr>
          </w:p>
        </w:tc>
      </w:tr>
      <w:tr w:rsidR="00351124" w:rsidRPr="00351124" w14:paraId="6313FE24" w14:textId="77777777">
        <w:trPr>
          <w:cantSplit/>
        </w:trPr>
        <w:tc>
          <w:tcPr>
            <w:tcW w:w="1134" w:type="dxa"/>
            <w:vMerge/>
          </w:tcPr>
          <w:p w14:paraId="6303188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08D06B67" w14:textId="77777777" w:rsidR="004B4686" w:rsidRPr="00351124" w:rsidRDefault="004B4686" w:rsidP="004B4686">
            <w:pPr>
              <w:rPr>
                <w:rFonts w:ascii="Times New Roman" w:hAnsi="Times New Roman"/>
                <w:b/>
                <w:highlight w:val="yellow"/>
                <w:lang w:val="en-GB"/>
              </w:rPr>
            </w:pPr>
          </w:p>
        </w:tc>
        <w:tc>
          <w:tcPr>
            <w:tcW w:w="4253" w:type="dxa"/>
          </w:tcPr>
          <w:p w14:paraId="3EB51407" w14:textId="77777777" w:rsidR="004B4686" w:rsidRPr="00351124" w:rsidRDefault="004B4686" w:rsidP="004B4686">
            <w:pPr>
              <w:rPr>
                <w:rFonts w:ascii="Times New Roman" w:hAnsi="Times New Roman"/>
                <w:b/>
                <w:highlight w:val="green"/>
                <w:lang w:val="en-GB"/>
              </w:rPr>
            </w:pPr>
          </w:p>
        </w:tc>
        <w:tc>
          <w:tcPr>
            <w:tcW w:w="2835" w:type="dxa"/>
          </w:tcPr>
          <w:p w14:paraId="43CE2091" w14:textId="77777777" w:rsidR="004B4686" w:rsidRPr="00351124" w:rsidRDefault="004B4686" w:rsidP="004B4686">
            <w:pPr>
              <w:rPr>
                <w:rFonts w:ascii="Times New Roman" w:hAnsi="Times New Roman"/>
                <w:b/>
                <w:highlight w:val="green"/>
                <w:lang w:val="en-GB"/>
              </w:rPr>
            </w:pPr>
          </w:p>
        </w:tc>
        <w:tc>
          <w:tcPr>
            <w:tcW w:w="1984" w:type="dxa"/>
          </w:tcPr>
          <w:p w14:paraId="55C43437" w14:textId="77777777" w:rsidR="004B4686" w:rsidRPr="00351124" w:rsidRDefault="004B4686" w:rsidP="004B4686">
            <w:pPr>
              <w:jc w:val="center"/>
              <w:rPr>
                <w:rFonts w:ascii="Times New Roman" w:hAnsi="Times New Roman"/>
                <w:b/>
                <w:highlight w:val="green"/>
                <w:lang w:val="en-GB"/>
              </w:rPr>
            </w:pPr>
          </w:p>
        </w:tc>
      </w:tr>
      <w:tr w:rsidR="00351124" w:rsidRPr="00351124" w14:paraId="268FD3A3" w14:textId="77777777">
        <w:trPr>
          <w:cantSplit/>
        </w:trPr>
        <w:tc>
          <w:tcPr>
            <w:tcW w:w="1134" w:type="dxa"/>
            <w:vMerge/>
          </w:tcPr>
          <w:p w14:paraId="28DC7DD1"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DD39524" w14:textId="77777777" w:rsidR="004B4686" w:rsidRPr="00351124" w:rsidRDefault="004B4686" w:rsidP="004B4686">
            <w:pPr>
              <w:rPr>
                <w:rFonts w:ascii="Times New Roman" w:hAnsi="Times New Roman"/>
                <w:b/>
                <w:highlight w:val="yellow"/>
                <w:lang w:val="en-GB"/>
              </w:rPr>
            </w:pPr>
          </w:p>
        </w:tc>
        <w:tc>
          <w:tcPr>
            <w:tcW w:w="4253" w:type="dxa"/>
          </w:tcPr>
          <w:p w14:paraId="290D543B" w14:textId="77777777" w:rsidR="004B4686" w:rsidRPr="00351124" w:rsidRDefault="004B4686" w:rsidP="004B4686">
            <w:pPr>
              <w:rPr>
                <w:rFonts w:ascii="Times New Roman" w:hAnsi="Times New Roman"/>
                <w:b/>
                <w:highlight w:val="green"/>
                <w:lang w:val="en-GB"/>
              </w:rPr>
            </w:pPr>
          </w:p>
        </w:tc>
        <w:tc>
          <w:tcPr>
            <w:tcW w:w="2835" w:type="dxa"/>
          </w:tcPr>
          <w:p w14:paraId="7F652037" w14:textId="77777777" w:rsidR="004B4686" w:rsidRPr="00351124" w:rsidRDefault="004B4686" w:rsidP="004B4686">
            <w:pPr>
              <w:rPr>
                <w:rFonts w:ascii="Times New Roman" w:hAnsi="Times New Roman"/>
                <w:b/>
                <w:highlight w:val="green"/>
                <w:lang w:val="en-GB"/>
              </w:rPr>
            </w:pPr>
          </w:p>
        </w:tc>
        <w:tc>
          <w:tcPr>
            <w:tcW w:w="1984" w:type="dxa"/>
          </w:tcPr>
          <w:p w14:paraId="6591D471" w14:textId="77777777" w:rsidR="004B4686" w:rsidRPr="00351124" w:rsidRDefault="004B4686" w:rsidP="004B4686">
            <w:pPr>
              <w:jc w:val="center"/>
              <w:rPr>
                <w:rFonts w:ascii="Times New Roman" w:hAnsi="Times New Roman"/>
                <w:b/>
                <w:highlight w:val="green"/>
                <w:lang w:val="en-GB"/>
              </w:rPr>
            </w:pPr>
          </w:p>
        </w:tc>
      </w:tr>
      <w:tr w:rsidR="00351124" w:rsidRPr="00351124" w14:paraId="4E7418A8" w14:textId="77777777">
        <w:trPr>
          <w:cantSplit/>
        </w:trPr>
        <w:tc>
          <w:tcPr>
            <w:tcW w:w="1134" w:type="dxa"/>
            <w:vMerge/>
          </w:tcPr>
          <w:p w14:paraId="3163289E"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4419FA8F" w14:textId="77777777" w:rsidR="004B4686" w:rsidRPr="00351124" w:rsidRDefault="004B4686" w:rsidP="004B4686">
            <w:pPr>
              <w:rPr>
                <w:rFonts w:ascii="Times New Roman" w:hAnsi="Times New Roman"/>
                <w:b/>
                <w:highlight w:val="yellow"/>
                <w:lang w:val="en-GB"/>
              </w:rPr>
            </w:pPr>
          </w:p>
        </w:tc>
        <w:tc>
          <w:tcPr>
            <w:tcW w:w="4253" w:type="dxa"/>
          </w:tcPr>
          <w:p w14:paraId="33AE0C87" w14:textId="77777777" w:rsidR="004B4686" w:rsidRPr="00351124" w:rsidRDefault="004B4686" w:rsidP="004B4686">
            <w:pPr>
              <w:rPr>
                <w:rFonts w:ascii="Times New Roman" w:hAnsi="Times New Roman"/>
                <w:b/>
                <w:highlight w:val="green"/>
                <w:lang w:val="en-GB"/>
              </w:rPr>
            </w:pPr>
          </w:p>
        </w:tc>
        <w:tc>
          <w:tcPr>
            <w:tcW w:w="2835" w:type="dxa"/>
          </w:tcPr>
          <w:p w14:paraId="372362F2" w14:textId="77777777" w:rsidR="004B4686" w:rsidRPr="00351124" w:rsidRDefault="004B4686" w:rsidP="004B4686">
            <w:pPr>
              <w:rPr>
                <w:rFonts w:ascii="Times New Roman" w:hAnsi="Times New Roman"/>
                <w:b/>
                <w:highlight w:val="green"/>
                <w:lang w:val="en-GB"/>
              </w:rPr>
            </w:pPr>
          </w:p>
        </w:tc>
        <w:tc>
          <w:tcPr>
            <w:tcW w:w="1984" w:type="dxa"/>
          </w:tcPr>
          <w:p w14:paraId="6397B7D3" w14:textId="77777777" w:rsidR="004B4686" w:rsidRPr="00351124" w:rsidRDefault="004B4686" w:rsidP="004B4686">
            <w:pPr>
              <w:jc w:val="center"/>
              <w:rPr>
                <w:rFonts w:ascii="Times New Roman" w:hAnsi="Times New Roman"/>
                <w:b/>
                <w:highlight w:val="green"/>
                <w:lang w:val="en-GB"/>
              </w:rPr>
            </w:pPr>
          </w:p>
        </w:tc>
      </w:tr>
      <w:tr w:rsidR="00351124" w:rsidRPr="00351124" w14:paraId="1F5E1C5C" w14:textId="77777777">
        <w:trPr>
          <w:cantSplit/>
        </w:trPr>
        <w:tc>
          <w:tcPr>
            <w:tcW w:w="1134" w:type="dxa"/>
            <w:vMerge/>
          </w:tcPr>
          <w:p w14:paraId="6BA95C08"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5B3C7C7E" w14:textId="77777777" w:rsidR="004B4686" w:rsidRPr="00351124" w:rsidRDefault="004B4686" w:rsidP="004B4686">
            <w:pPr>
              <w:rPr>
                <w:rFonts w:ascii="Times New Roman" w:hAnsi="Times New Roman"/>
                <w:b/>
                <w:highlight w:val="yellow"/>
                <w:lang w:val="en-GB"/>
              </w:rPr>
            </w:pPr>
          </w:p>
        </w:tc>
        <w:tc>
          <w:tcPr>
            <w:tcW w:w="4253" w:type="dxa"/>
          </w:tcPr>
          <w:p w14:paraId="3A80C2AB" w14:textId="77777777" w:rsidR="004B4686" w:rsidRPr="00351124" w:rsidRDefault="004B4686" w:rsidP="004B4686">
            <w:pPr>
              <w:rPr>
                <w:rFonts w:ascii="Times New Roman" w:hAnsi="Times New Roman"/>
                <w:b/>
                <w:highlight w:val="green"/>
                <w:lang w:val="en-GB"/>
              </w:rPr>
            </w:pPr>
          </w:p>
        </w:tc>
        <w:tc>
          <w:tcPr>
            <w:tcW w:w="2835" w:type="dxa"/>
          </w:tcPr>
          <w:p w14:paraId="78B8EC3D" w14:textId="77777777" w:rsidR="004B4686" w:rsidRPr="00351124" w:rsidRDefault="004B4686" w:rsidP="004B4686">
            <w:pPr>
              <w:rPr>
                <w:rFonts w:ascii="Times New Roman" w:hAnsi="Times New Roman"/>
                <w:b/>
                <w:highlight w:val="green"/>
                <w:lang w:val="en-GB"/>
              </w:rPr>
            </w:pPr>
          </w:p>
        </w:tc>
        <w:tc>
          <w:tcPr>
            <w:tcW w:w="1984" w:type="dxa"/>
          </w:tcPr>
          <w:p w14:paraId="694BE35B" w14:textId="77777777" w:rsidR="004B4686" w:rsidRPr="00351124" w:rsidRDefault="004B4686" w:rsidP="004B4686">
            <w:pPr>
              <w:jc w:val="center"/>
              <w:rPr>
                <w:rFonts w:ascii="Times New Roman" w:hAnsi="Times New Roman"/>
                <w:b/>
                <w:highlight w:val="green"/>
                <w:lang w:val="en-GB"/>
              </w:rPr>
            </w:pPr>
          </w:p>
        </w:tc>
      </w:tr>
      <w:tr w:rsidR="00351124" w:rsidRPr="00351124" w14:paraId="579232B7" w14:textId="77777777">
        <w:trPr>
          <w:cantSplit/>
        </w:trPr>
        <w:tc>
          <w:tcPr>
            <w:tcW w:w="1134" w:type="dxa"/>
            <w:vMerge/>
          </w:tcPr>
          <w:p w14:paraId="33BA5D51"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0F9AC31F" w14:textId="77777777" w:rsidR="004B4686" w:rsidRPr="00351124" w:rsidRDefault="004B4686" w:rsidP="004B4686">
            <w:pPr>
              <w:rPr>
                <w:rFonts w:ascii="Times New Roman" w:hAnsi="Times New Roman"/>
                <w:b/>
                <w:highlight w:val="yellow"/>
                <w:lang w:val="en-GB"/>
              </w:rPr>
            </w:pPr>
          </w:p>
        </w:tc>
        <w:tc>
          <w:tcPr>
            <w:tcW w:w="4253" w:type="dxa"/>
          </w:tcPr>
          <w:p w14:paraId="3F3C35CF" w14:textId="77777777" w:rsidR="004B4686" w:rsidRPr="00351124" w:rsidRDefault="004B4686" w:rsidP="004B4686">
            <w:pPr>
              <w:rPr>
                <w:rFonts w:ascii="Times New Roman" w:hAnsi="Times New Roman"/>
                <w:b/>
                <w:highlight w:val="green"/>
                <w:lang w:val="en-GB"/>
              </w:rPr>
            </w:pPr>
          </w:p>
        </w:tc>
        <w:tc>
          <w:tcPr>
            <w:tcW w:w="2835" w:type="dxa"/>
          </w:tcPr>
          <w:p w14:paraId="03E90CDC" w14:textId="77777777" w:rsidR="004B4686" w:rsidRPr="00351124" w:rsidRDefault="004B4686" w:rsidP="004B4686">
            <w:pPr>
              <w:rPr>
                <w:rFonts w:ascii="Times New Roman" w:hAnsi="Times New Roman"/>
                <w:b/>
                <w:highlight w:val="green"/>
                <w:lang w:val="en-GB"/>
              </w:rPr>
            </w:pPr>
          </w:p>
        </w:tc>
        <w:tc>
          <w:tcPr>
            <w:tcW w:w="1984" w:type="dxa"/>
          </w:tcPr>
          <w:p w14:paraId="1E9F126A" w14:textId="77777777" w:rsidR="004B4686" w:rsidRPr="00351124" w:rsidRDefault="004B4686" w:rsidP="004B4686">
            <w:pPr>
              <w:jc w:val="center"/>
              <w:rPr>
                <w:rFonts w:ascii="Times New Roman" w:hAnsi="Times New Roman"/>
                <w:b/>
                <w:highlight w:val="green"/>
                <w:lang w:val="en-GB"/>
              </w:rPr>
            </w:pPr>
          </w:p>
        </w:tc>
      </w:tr>
      <w:tr w:rsidR="00351124" w:rsidRPr="00351124" w14:paraId="06A26781" w14:textId="77777777">
        <w:trPr>
          <w:cantSplit/>
        </w:trPr>
        <w:tc>
          <w:tcPr>
            <w:tcW w:w="1134" w:type="dxa"/>
            <w:vMerge/>
          </w:tcPr>
          <w:p w14:paraId="6FD16240"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4EB31DE5" w14:textId="77777777" w:rsidR="004B4686" w:rsidRPr="00351124" w:rsidRDefault="004B4686" w:rsidP="004B4686">
            <w:pPr>
              <w:rPr>
                <w:rFonts w:ascii="Times New Roman" w:hAnsi="Times New Roman"/>
                <w:b/>
                <w:highlight w:val="yellow"/>
                <w:lang w:val="en-GB"/>
              </w:rPr>
            </w:pPr>
          </w:p>
        </w:tc>
        <w:tc>
          <w:tcPr>
            <w:tcW w:w="4253" w:type="dxa"/>
          </w:tcPr>
          <w:p w14:paraId="488EC2B7" w14:textId="77777777" w:rsidR="004B4686" w:rsidRPr="00351124" w:rsidRDefault="004B4686" w:rsidP="004B4686">
            <w:pPr>
              <w:rPr>
                <w:rFonts w:ascii="Times New Roman" w:hAnsi="Times New Roman"/>
                <w:b/>
                <w:highlight w:val="green"/>
                <w:lang w:val="en-GB"/>
              </w:rPr>
            </w:pPr>
          </w:p>
        </w:tc>
        <w:tc>
          <w:tcPr>
            <w:tcW w:w="2835" w:type="dxa"/>
          </w:tcPr>
          <w:p w14:paraId="27D0CF3B" w14:textId="77777777" w:rsidR="004B4686" w:rsidRPr="00351124" w:rsidRDefault="004B4686" w:rsidP="004B4686">
            <w:pPr>
              <w:rPr>
                <w:rFonts w:ascii="Times New Roman" w:hAnsi="Times New Roman"/>
                <w:b/>
                <w:highlight w:val="green"/>
                <w:lang w:val="en-GB"/>
              </w:rPr>
            </w:pPr>
          </w:p>
        </w:tc>
        <w:tc>
          <w:tcPr>
            <w:tcW w:w="1984" w:type="dxa"/>
          </w:tcPr>
          <w:p w14:paraId="10AAE1BA" w14:textId="77777777" w:rsidR="004B4686" w:rsidRPr="00351124" w:rsidRDefault="004B4686" w:rsidP="004B4686">
            <w:pPr>
              <w:jc w:val="center"/>
              <w:rPr>
                <w:rFonts w:ascii="Times New Roman" w:hAnsi="Times New Roman"/>
                <w:b/>
                <w:highlight w:val="green"/>
                <w:lang w:val="en-GB"/>
              </w:rPr>
            </w:pPr>
          </w:p>
        </w:tc>
      </w:tr>
      <w:tr w:rsidR="00351124" w:rsidRPr="00351124" w14:paraId="571F3564" w14:textId="77777777">
        <w:trPr>
          <w:cantSplit/>
        </w:trPr>
        <w:tc>
          <w:tcPr>
            <w:tcW w:w="1134" w:type="dxa"/>
            <w:vMerge/>
          </w:tcPr>
          <w:p w14:paraId="555189C3"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41EDF53" w14:textId="77777777" w:rsidR="004B4686" w:rsidRPr="00351124" w:rsidRDefault="004B4686" w:rsidP="004B4686">
            <w:pPr>
              <w:rPr>
                <w:rFonts w:ascii="Times New Roman" w:hAnsi="Times New Roman"/>
                <w:b/>
                <w:highlight w:val="yellow"/>
                <w:lang w:val="en-GB"/>
              </w:rPr>
            </w:pPr>
          </w:p>
        </w:tc>
        <w:tc>
          <w:tcPr>
            <w:tcW w:w="4253" w:type="dxa"/>
          </w:tcPr>
          <w:p w14:paraId="1F6A32B2" w14:textId="77777777" w:rsidR="004B4686" w:rsidRPr="00351124" w:rsidRDefault="004B4686" w:rsidP="004B4686">
            <w:pPr>
              <w:rPr>
                <w:rFonts w:ascii="Times New Roman" w:hAnsi="Times New Roman"/>
                <w:b/>
                <w:highlight w:val="green"/>
                <w:lang w:val="en-GB"/>
              </w:rPr>
            </w:pPr>
          </w:p>
        </w:tc>
        <w:tc>
          <w:tcPr>
            <w:tcW w:w="2835" w:type="dxa"/>
          </w:tcPr>
          <w:p w14:paraId="48278B57" w14:textId="77777777" w:rsidR="004B4686" w:rsidRPr="00351124" w:rsidRDefault="004B4686" w:rsidP="004B4686">
            <w:pPr>
              <w:rPr>
                <w:rFonts w:ascii="Times New Roman" w:hAnsi="Times New Roman"/>
                <w:b/>
                <w:highlight w:val="green"/>
                <w:lang w:val="en-GB"/>
              </w:rPr>
            </w:pPr>
          </w:p>
        </w:tc>
        <w:tc>
          <w:tcPr>
            <w:tcW w:w="1984" w:type="dxa"/>
          </w:tcPr>
          <w:p w14:paraId="301956AF" w14:textId="77777777" w:rsidR="004B4686" w:rsidRPr="00351124" w:rsidRDefault="004B4686" w:rsidP="004B4686">
            <w:pPr>
              <w:jc w:val="center"/>
              <w:rPr>
                <w:rFonts w:ascii="Times New Roman" w:hAnsi="Times New Roman"/>
                <w:b/>
                <w:highlight w:val="green"/>
                <w:lang w:val="en-GB"/>
              </w:rPr>
            </w:pPr>
          </w:p>
        </w:tc>
      </w:tr>
      <w:tr w:rsidR="00351124" w:rsidRPr="00351124" w14:paraId="27986062" w14:textId="77777777">
        <w:trPr>
          <w:cantSplit/>
        </w:trPr>
        <w:tc>
          <w:tcPr>
            <w:tcW w:w="1134" w:type="dxa"/>
            <w:vMerge/>
          </w:tcPr>
          <w:p w14:paraId="13C961D5"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FBAEFF0" w14:textId="77777777" w:rsidR="004B4686" w:rsidRPr="00351124" w:rsidRDefault="004B4686" w:rsidP="004B4686">
            <w:pPr>
              <w:rPr>
                <w:rFonts w:ascii="Times New Roman" w:hAnsi="Times New Roman"/>
                <w:b/>
                <w:highlight w:val="yellow"/>
                <w:lang w:val="en-GB"/>
              </w:rPr>
            </w:pPr>
          </w:p>
        </w:tc>
        <w:tc>
          <w:tcPr>
            <w:tcW w:w="4253" w:type="dxa"/>
          </w:tcPr>
          <w:p w14:paraId="31938F93" w14:textId="77777777" w:rsidR="004B4686" w:rsidRPr="00351124" w:rsidRDefault="004B4686" w:rsidP="004B4686">
            <w:pPr>
              <w:rPr>
                <w:rFonts w:ascii="Times New Roman" w:hAnsi="Times New Roman"/>
                <w:b/>
                <w:highlight w:val="green"/>
                <w:lang w:val="en-GB"/>
              </w:rPr>
            </w:pPr>
          </w:p>
        </w:tc>
        <w:tc>
          <w:tcPr>
            <w:tcW w:w="2835" w:type="dxa"/>
          </w:tcPr>
          <w:p w14:paraId="04F7B586" w14:textId="77777777" w:rsidR="004B4686" w:rsidRPr="00351124" w:rsidRDefault="004B4686" w:rsidP="004B4686">
            <w:pPr>
              <w:rPr>
                <w:rFonts w:ascii="Times New Roman" w:hAnsi="Times New Roman"/>
                <w:b/>
                <w:highlight w:val="green"/>
                <w:lang w:val="en-GB"/>
              </w:rPr>
            </w:pPr>
          </w:p>
        </w:tc>
        <w:tc>
          <w:tcPr>
            <w:tcW w:w="1984" w:type="dxa"/>
          </w:tcPr>
          <w:p w14:paraId="2DFB9538" w14:textId="77777777" w:rsidR="004B4686" w:rsidRPr="00351124" w:rsidRDefault="004B4686" w:rsidP="004B4686">
            <w:pPr>
              <w:jc w:val="center"/>
              <w:rPr>
                <w:rFonts w:ascii="Times New Roman" w:hAnsi="Times New Roman"/>
                <w:b/>
                <w:highlight w:val="green"/>
                <w:lang w:val="en-GB"/>
              </w:rPr>
            </w:pPr>
          </w:p>
        </w:tc>
      </w:tr>
      <w:tr w:rsidR="00351124" w:rsidRPr="00351124" w14:paraId="7C5D0D75" w14:textId="77777777">
        <w:trPr>
          <w:cantSplit/>
        </w:trPr>
        <w:tc>
          <w:tcPr>
            <w:tcW w:w="1134" w:type="dxa"/>
            <w:vMerge w:val="restart"/>
          </w:tcPr>
          <w:p w14:paraId="6FC19D4F"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71BCC453" w14:textId="77777777" w:rsidR="004B4686" w:rsidRPr="00351124" w:rsidRDefault="004B4686" w:rsidP="004B4686">
            <w:pPr>
              <w:rPr>
                <w:rFonts w:ascii="Times New Roman" w:hAnsi="Times New Roman"/>
                <w:b/>
                <w:highlight w:val="yellow"/>
                <w:lang w:val="en-GB"/>
              </w:rPr>
            </w:pPr>
          </w:p>
        </w:tc>
        <w:tc>
          <w:tcPr>
            <w:tcW w:w="4253" w:type="dxa"/>
          </w:tcPr>
          <w:p w14:paraId="71C4A241" w14:textId="77777777" w:rsidR="004B4686" w:rsidRPr="00351124" w:rsidRDefault="004B4686" w:rsidP="004B4686">
            <w:pPr>
              <w:rPr>
                <w:rFonts w:ascii="Times New Roman" w:hAnsi="Times New Roman"/>
                <w:b/>
                <w:highlight w:val="green"/>
                <w:lang w:val="en-GB"/>
              </w:rPr>
            </w:pPr>
          </w:p>
        </w:tc>
        <w:tc>
          <w:tcPr>
            <w:tcW w:w="2835" w:type="dxa"/>
          </w:tcPr>
          <w:p w14:paraId="1F918C6E" w14:textId="77777777" w:rsidR="004B4686" w:rsidRPr="00351124" w:rsidRDefault="004B4686" w:rsidP="004B4686">
            <w:pPr>
              <w:rPr>
                <w:rFonts w:ascii="Times New Roman" w:hAnsi="Times New Roman"/>
                <w:b/>
                <w:highlight w:val="green"/>
                <w:lang w:val="en-GB"/>
              </w:rPr>
            </w:pPr>
          </w:p>
        </w:tc>
        <w:tc>
          <w:tcPr>
            <w:tcW w:w="1984" w:type="dxa"/>
          </w:tcPr>
          <w:p w14:paraId="2DC51255" w14:textId="77777777" w:rsidR="004B4686" w:rsidRPr="00351124" w:rsidRDefault="004B4686" w:rsidP="004B4686">
            <w:pPr>
              <w:jc w:val="center"/>
              <w:rPr>
                <w:rFonts w:ascii="Times New Roman" w:hAnsi="Times New Roman"/>
                <w:b/>
                <w:highlight w:val="green"/>
                <w:lang w:val="en-GB"/>
              </w:rPr>
            </w:pPr>
          </w:p>
        </w:tc>
      </w:tr>
      <w:tr w:rsidR="00351124" w:rsidRPr="00351124" w14:paraId="09AF9FE3" w14:textId="77777777">
        <w:trPr>
          <w:cantSplit/>
        </w:trPr>
        <w:tc>
          <w:tcPr>
            <w:tcW w:w="1134" w:type="dxa"/>
            <w:vMerge/>
          </w:tcPr>
          <w:p w14:paraId="11E4A9E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0C564E2C" w14:textId="77777777" w:rsidR="004B4686" w:rsidRPr="00351124" w:rsidRDefault="004B4686" w:rsidP="004B4686">
            <w:pPr>
              <w:rPr>
                <w:rFonts w:ascii="Times New Roman" w:hAnsi="Times New Roman"/>
                <w:b/>
                <w:highlight w:val="yellow"/>
                <w:lang w:val="en-GB"/>
              </w:rPr>
            </w:pPr>
          </w:p>
        </w:tc>
        <w:tc>
          <w:tcPr>
            <w:tcW w:w="4253" w:type="dxa"/>
          </w:tcPr>
          <w:p w14:paraId="6601A641" w14:textId="77777777" w:rsidR="004B4686" w:rsidRPr="00351124" w:rsidRDefault="004B4686" w:rsidP="004B4686">
            <w:pPr>
              <w:rPr>
                <w:rFonts w:ascii="Times New Roman" w:hAnsi="Times New Roman"/>
                <w:b/>
                <w:highlight w:val="green"/>
                <w:lang w:val="en-GB"/>
              </w:rPr>
            </w:pPr>
          </w:p>
        </w:tc>
        <w:tc>
          <w:tcPr>
            <w:tcW w:w="2835" w:type="dxa"/>
          </w:tcPr>
          <w:p w14:paraId="6853F543" w14:textId="77777777" w:rsidR="004B4686" w:rsidRPr="00351124" w:rsidRDefault="004B4686" w:rsidP="004B4686">
            <w:pPr>
              <w:rPr>
                <w:rFonts w:ascii="Times New Roman" w:hAnsi="Times New Roman"/>
                <w:b/>
                <w:highlight w:val="green"/>
                <w:lang w:val="en-GB"/>
              </w:rPr>
            </w:pPr>
          </w:p>
        </w:tc>
        <w:tc>
          <w:tcPr>
            <w:tcW w:w="1984" w:type="dxa"/>
          </w:tcPr>
          <w:p w14:paraId="77F4E986" w14:textId="77777777" w:rsidR="004B4686" w:rsidRPr="00351124" w:rsidRDefault="004B4686" w:rsidP="004B4686">
            <w:pPr>
              <w:jc w:val="center"/>
              <w:rPr>
                <w:rFonts w:ascii="Times New Roman" w:hAnsi="Times New Roman"/>
                <w:b/>
                <w:highlight w:val="green"/>
                <w:lang w:val="en-GB"/>
              </w:rPr>
            </w:pPr>
          </w:p>
        </w:tc>
      </w:tr>
      <w:tr w:rsidR="00351124" w:rsidRPr="00351124" w14:paraId="6D200CA8" w14:textId="77777777">
        <w:trPr>
          <w:cantSplit/>
        </w:trPr>
        <w:tc>
          <w:tcPr>
            <w:tcW w:w="1134" w:type="dxa"/>
            <w:vMerge/>
          </w:tcPr>
          <w:p w14:paraId="3A4D59B8"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4477C6C7" w14:textId="77777777" w:rsidR="004B4686" w:rsidRPr="00351124" w:rsidRDefault="004B4686" w:rsidP="004B4686">
            <w:pPr>
              <w:rPr>
                <w:rFonts w:ascii="Times New Roman" w:hAnsi="Times New Roman"/>
                <w:b/>
                <w:highlight w:val="yellow"/>
                <w:lang w:val="en-GB"/>
              </w:rPr>
            </w:pPr>
          </w:p>
        </w:tc>
        <w:tc>
          <w:tcPr>
            <w:tcW w:w="4253" w:type="dxa"/>
          </w:tcPr>
          <w:p w14:paraId="42119F74" w14:textId="77777777" w:rsidR="004B4686" w:rsidRPr="00351124" w:rsidRDefault="004B4686" w:rsidP="004B4686">
            <w:pPr>
              <w:rPr>
                <w:rFonts w:ascii="Times New Roman" w:hAnsi="Times New Roman"/>
                <w:b/>
                <w:highlight w:val="green"/>
                <w:lang w:val="en-GB"/>
              </w:rPr>
            </w:pPr>
          </w:p>
        </w:tc>
        <w:tc>
          <w:tcPr>
            <w:tcW w:w="2835" w:type="dxa"/>
          </w:tcPr>
          <w:p w14:paraId="391EF2D8" w14:textId="77777777" w:rsidR="004B4686" w:rsidRPr="00351124" w:rsidRDefault="004B4686" w:rsidP="004B4686">
            <w:pPr>
              <w:rPr>
                <w:rFonts w:ascii="Times New Roman" w:hAnsi="Times New Roman"/>
                <w:b/>
                <w:highlight w:val="green"/>
                <w:lang w:val="en-GB"/>
              </w:rPr>
            </w:pPr>
          </w:p>
        </w:tc>
        <w:tc>
          <w:tcPr>
            <w:tcW w:w="1984" w:type="dxa"/>
          </w:tcPr>
          <w:p w14:paraId="735709CE" w14:textId="77777777" w:rsidR="004B4686" w:rsidRPr="00351124" w:rsidRDefault="004B4686" w:rsidP="004B4686">
            <w:pPr>
              <w:jc w:val="center"/>
              <w:rPr>
                <w:rFonts w:ascii="Times New Roman" w:hAnsi="Times New Roman"/>
                <w:b/>
                <w:highlight w:val="green"/>
                <w:lang w:val="en-GB"/>
              </w:rPr>
            </w:pPr>
          </w:p>
        </w:tc>
      </w:tr>
      <w:tr w:rsidR="00351124" w:rsidRPr="00351124" w14:paraId="05C0BD44" w14:textId="77777777">
        <w:trPr>
          <w:cantSplit/>
        </w:trPr>
        <w:tc>
          <w:tcPr>
            <w:tcW w:w="1134" w:type="dxa"/>
            <w:vMerge/>
          </w:tcPr>
          <w:p w14:paraId="46894A9E"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1C007A40" w14:textId="77777777" w:rsidR="004B4686" w:rsidRPr="00351124" w:rsidRDefault="004B4686" w:rsidP="004B4686">
            <w:pPr>
              <w:rPr>
                <w:rFonts w:ascii="Times New Roman" w:hAnsi="Times New Roman"/>
                <w:b/>
                <w:highlight w:val="yellow"/>
                <w:lang w:val="en-GB"/>
              </w:rPr>
            </w:pPr>
          </w:p>
        </w:tc>
        <w:tc>
          <w:tcPr>
            <w:tcW w:w="4253" w:type="dxa"/>
          </w:tcPr>
          <w:p w14:paraId="595E9D79" w14:textId="77777777" w:rsidR="004B4686" w:rsidRPr="00351124" w:rsidRDefault="004B4686" w:rsidP="004B4686">
            <w:pPr>
              <w:rPr>
                <w:rFonts w:ascii="Times New Roman" w:hAnsi="Times New Roman"/>
                <w:b/>
                <w:highlight w:val="green"/>
                <w:lang w:val="en-GB"/>
              </w:rPr>
            </w:pPr>
          </w:p>
        </w:tc>
        <w:tc>
          <w:tcPr>
            <w:tcW w:w="2835" w:type="dxa"/>
          </w:tcPr>
          <w:p w14:paraId="1DCC1BF4" w14:textId="77777777" w:rsidR="004B4686" w:rsidRPr="00351124" w:rsidRDefault="004B4686" w:rsidP="004B4686">
            <w:pPr>
              <w:rPr>
                <w:rFonts w:ascii="Times New Roman" w:hAnsi="Times New Roman"/>
                <w:b/>
                <w:highlight w:val="green"/>
                <w:lang w:val="en-GB"/>
              </w:rPr>
            </w:pPr>
          </w:p>
        </w:tc>
        <w:tc>
          <w:tcPr>
            <w:tcW w:w="1984" w:type="dxa"/>
          </w:tcPr>
          <w:p w14:paraId="3A590FD2" w14:textId="77777777" w:rsidR="004B4686" w:rsidRPr="00351124" w:rsidRDefault="004B4686" w:rsidP="004B4686">
            <w:pPr>
              <w:jc w:val="center"/>
              <w:rPr>
                <w:rFonts w:ascii="Times New Roman" w:hAnsi="Times New Roman"/>
                <w:b/>
                <w:highlight w:val="green"/>
                <w:lang w:val="en-GB"/>
              </w:rPr>
            </w:pPr>
          </w:p>
        </w:tc>
      </w:tr>
      <w:tr w:rsidR="00351124" w:rsidRPr="00351124" w14:paraId="05BF3416" w14:textId="77777777">
        <w:trPr>
          <w:cantSplit/>
        </w:trPr>
        <w:tc>
          <w:tcPr>
            <w:tcW w:w="1134" w:type="dxa"/>
            <w:vMerge/>
          </w:tcPr>
          <w:p w14:paraId="1673485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5FAA7B22" w14:textId="77777777" w:rsidR="004B4686" w:rsidRPr="00351124" w:rsidRDefault="004B4686" w:rsidP="004B4686">
            <w:pPr>
              <w:rPr>
                <w:rFonts w:ascii="Times New Roman" w:hAnsi="Times New Roman"/>
                <w:b/>
                <w:highlight w:val="yellow"/>
                <w:lang w:val="en-GB"/>
              </w:rPr>
            </w:pPr>
          </w:p>
        </w:tc>
        <w:tc>
          <w:tcPr>
            <w:tcW w:w="4253" w:type="dxa"/>
          </w:tcPr>
          <w:p w14:paraId="2A429F2B" w14:textId="77777777" w:rsidR="004B4686" w:rsidRPr="00351124" w:rsidRDefault="004B4686" w:rsidP="004B4686">
            <w:pPr>
              <w:rPr>
                <w:rFonts w:ascii="Times New Roman" w:hAnsi="Times New Roman"/>
                <w:b/>
                <w:highlight w:val="green"/>
                <w:lang w:val="en-GB"/>
              </w:rPr>
            </w:pPr>
          </w:p>
        </w:tc>
        <w:tc>
          <w:tcPr>
            <w:tcW w:w="2835" w:type="dxa"/>
          </w:tcPr>
          <w:p w14:paraId="58E109F7" w14:textId="77777777" w:rsidR="004B4686" w:rsidRPr="00351124" w:rsidRDefault="004B4686" w:rsidP="004B4686">
            <w:pPr>
              <w:rPr>
                <w:rFonts w:ascii="Times New Roman" w:hAnsi="Times New Roman"/>
                <w:b/>
                <w:highlight w:val="green"/>
                <w:lang w:val="en-GB"/>
              </w:rPr>
            </w:pPr>
          </w:p>
        </w:tc>
        <w:tc>
          <w:tcPr>
            <w:tcW w:w="1984" w:type="dxa"/>
          </w:tcPr>
          <w:p w14:paraId="4C481E4C" w14:textId="77777777" w:rsidR="004B4686" w:rsidRPr="00351124" w:rsidRDefault="004B4686" w:rsidP="004B4686">
            <w:pPr>
              <w:jc w:val="center"/>
              <w:rPr>
                <w:rFonts w:ascii="Times New Roman" w:hAnsi="Times New Roman"/>
                <w:b/>
                <w:highlight w:val="green"/>
                <w:lang w:val="en-GB"/>
              </w:rPr>
            </w:pPr>
          </w:p>
        </w:tc>
      </w:tr>
      <w:tr w:rsidR="00351124" w:rsidRPr="00351124" w14:paraId="119F5069" w14:textId="77777777">
        <w:trPr>
          <w:cantSplit/>
        </w:trPr>
        <w:tc>
          <w:tcPr>
            <w:tcW w:w="1134" w:type="dxa"/>
            <w:vMerge/>
          </w:tcPr>
          <w:p w14:paraId="530890C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0AA687C6" w14:textId="77777777" w:rsidR="004B4686" w:rsidRPr="00351124" w:rsidRDefault="004B4686" w:rsidP="004B4686">
            <w:pPr>
              <w:rPr>
                <w:rFonts w:ascii="Times New Roman" w:hAnsi="Times New Roman"/>
                <w:b/>
                <w:highlight w:val="yellow"/>
                <w:lang w:val="en-GB"/>
              </w:rPr>
            </w:pPr>
          </w:p>
        </w:tc>
        <w:tc>
          <w:tcPr>
            <w:tcW w:w="4253" w:type="dxa"/>
          </w:tcPr>
          <w:p w14:paraId="31B35EDE" w14:textId="77777777" w:rsidR="004B4686" w:rsidRPr="00351124" w:rsidRDefault="004B4686" w:rsidP="004B4686">
            <w:pPr>
              <w:rPr>
                <w:rFonts w:ascii="Times New Roman" w:hAnsi="Times New Roman"/>
                <w:b/>
                <w:highlight w:val="green"/>
                <w:lang w:val="en-GB"/>
              </w:rPr>
            </w:pPr>
          </w:p>
        </w:tc>
        <w:tc>
          <w:tcPr>
            <w:tcW w:w="2835" w:type="dxa"/>
          </w:tcPr>
          <w:p w14:paraId="494B3D5E" w14:textId="77777777" w:rsidR="004B4686" w:rsidRPr="00351124" w:rsidRDefault="004B4686" w:rsidP="004B4686">
            <w:pPr>
              <w:rPr>
                <w:rFonts w:ascii="Times New Roman" w:hAnsi="Times New Roman"/>
                <w:b/>
                <w:highlight w:val="green"/>
                <w:lang w:val="en-GB"/>
              </w:rPr>
            </w:pPr>
          </w:p>
        </w:tc>
        <w:tc>
          <w:tcPr>
            <w:tcW w:w="1984" w:type="dxa"/>
          </w:tcPr>
          <w:p w14:paraId="667E2D5E" w14:textId="77777777" w:rsidR="004B4686" w:rsidRPr="00351124" w:rsidRDefault="004B4686" w:rsidP="004B4686">
            <w:pPr>
              <w:jc w:val="center"/>
              <w:rPr>
                <w:rFonts w:ascii="Times New Roman" w:hAnsi="Times New Roman"/>
                <w:b/>
                <w:highlight w:val="green"/>
                <w:lang w:val="en-GB"/>
              </w:rPr>
            </w:pPr>
          </w:p>
        </w:tc>
      </w:tr>
      <w:tr w:rsidR="00351124" w:rsidRPr="00351124" w14:paraId="16220F51" w14:textId="77777777">
        <w:trPr>
          <w:cantSplit/>
        </w:trPr>
        <w:tc>
          <w:tcPr>
            <w:tcW w:w="1134" w:type="dxa"/>
            <w:vMerge/>
          </w:tcPr>
          <w:p w14:paraId="7026083E"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7E172A55" w14:textId="77777777" w:rsidR="004B4686" w:rsidRPr="00351124" w:rsidRDefault="004B4686" w:rsidP="004B4686">
            <w:pPr>
              <w:rPr>
                <w:rFonts w:ascii="Times New Roman" w:hAnsi="Times New Roman"/>
                <w:b/>
                <w:highlight w:val="yellow"/>
                <w:lang w:val="en-GB"/>
              </w:rPr>
            </w:pPr>
          </w:p>
        </w:tc>
        <w:tc>
          <w:tcPr>
            <w:tcW w:w="4253" w:type="dxa"/>
          </w:tcPr>
          <w:p w14:paraId="59BFE9CD" w14:textId="77777777" w:rsidR="004B4686" w:rsidRPr="00351124" w:rsidRDefault="004B4686" w:rsidP="004B4686">
            <w:pPr>
              <w:rPr>
                <w:rFonts w:ascii="Times New Roman" w:hAnsi="Times New Roman"/>
                <w:b/>
                <w:highlight w:val="green"/>
                <w:lang w:val="en-GB"/>
              </w:rPr>
            </w:pPr>
          </w:p>
        </w:tc>
        <w:tc>
          <w:tcPr>
            <w:tcW w:w="2835" w:type="dxa"/>
          </w:tcPr>
          <w:p w14:paraId="32793F1B" w14:textId="77777777" w:rsidR="004B4686" w:rsidRPr="00351124" w:rsidRDefault="004B4686" w:rsidP="004B4686">
            <w:pPr>
              <w:rPr>
                <w:rFonts w:ascii="Times New Roman" w:hAnsi="Times New Roman"/>
                <w:b/>
                <w:highlight w:val="green"/>
                <w:lang w:val="en-GB"/>
              </w:rPr>
            </w:pPr>
          </w:p>
        </w:tc>
        <w:tc>
          <w:tcPr>
            <w:tcW w:w="1984" w:type="dxa"/>
          </w:tcPr>
          <w:p w14:paraId="7076BC48" w14:textId="77777777" w:rsidR="004B4686" w:rsidRPr="00351124" w:rsidRDefault="004B4686" w:rsidP="004B4686">
            <w:pPr>
              <w:jc w:val="center"/>
              <w:rPr>
                <w:rFonts w:ascii="Times New Roman" w:hAnsi="Times New Roman"/>
                <w:b/>
                <w:highlight w:val="green"/>
                <w:lang w:val="en-GB"/>
              </w:rPr>
            </w:pPr>
          </w:p>
        </w:tc>
      </w:tr>
      <w:tr w:rsidR="00351124" w:rsidRPr="00351124" w14:paraId="5A7B1FD4" w14:textId="77777777">
        <w:trPr>
          <w:cantSplit/>
        </w:trPr>
        <w:tc>
          <w:tcPr>
            <w:tcW w:w="1134" w:type="dxa"/>
            <w:vMerge/>
          </w:tcPr>
          <w:p w14:paraId="0BE5AB9F"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04F5A857" w14:textId="77777777" w:rsidR="004B4686" w:rsidRPr="00351124" w:rsidRDefault="004B4686" w:rsidP="004B4686">
            <w:pPr>
              <w:rPr>
                <w:rFonts w:ascii="Times New Roman" w:hAnsi="Times New Roman"/>
                <w:b/>
                <w:highlight w:val="yellow"/>
                <w:lang w:val="en-GB"/>
              </w:rPr>
            </w:pPr>
          </w:p>
        </w:tc>
        <w:tc>
          <w:tcPr>
            <w:tcW w:w="4253" w:type="dxa"/>
          </w:tcPr>
          <w:p w14:paraId="5F47C036" w14:textId="77777777" w:rsidR="004B4686" w:rsidRPr="00351124" w:rsidRDefault="004B4686" w:rsidP="004B4686">
            <w:pPr>
              <w:rPr>
                <w:rFonts w:ascii="Times New Roman" w:hAnsi="Times New Roman"/>
                <w:b/>
                <w:highlight w:val="green"/>
                <w:lang w:val="en-GB"/>
              </w:rPr>
            </w:pPr>
          </w:p>
        </w:tc>
        <w:tc>
          <w:tcPr>
            <w:tcW w:w="2835" w:type="dxa"/>
          </w:tcPr>
          <w:p w14:paraId="5EA5B0B5" w14:textId="77777777" w:rsidR="004B4686" w:rsidRPr="00351124" w:rsidRDefault="004B4686" w:rsidP="004B4686">
            <w:pPr>
              <w:rPr>
                <w:rFonts w:ascii="Times New Roman" w:hAnsi="Times New Roman"/>
                <w:b/>
                <w:highlight w:val="green"/>
                <w:lang w:val="en-GB"/>
              </w:rPr>
            </w:pPr>
          </w:p>
        </w:tc>
        <w:tc>
          <w:tcPr>
            <w:tcW w:w="1984" w:type="dxa"/>
          </w:tcPr>
          <w:p w14:paraId="1578E879" w14:textId="77777777" w:rsidR="004B4686" w:rsidRPr="00351124" w:rsidRDefault="004B4686" w:rsidP="004B4686">
            <w:pPr>
              <w:jc w:val="center"/>
              <w:rPr>
                <w:rFonts w:ascii="Times New Roman" w:hAnsi="Times New Roman"/>
                <w:b/>
                <w:highlight w:val="green"/>
                <w:lang w:val="en-GB"/>
              </w:rPr>
            </w:pPr>
          </w:p>
        </w:tc>
      </w:tr>
      <w:tr w:rsidR="00351124" w:rsidRPr="00351124" w14:paraId="51844B5D" w14:textId="77777777">
        <w:trPr>
          <w:cantSplit/>
        </w:trPr>
        <w:tc>
          <w:tcPr>
            <w:tcW w:w="1134" w:type="dxa"/>
            <w:vMerge/>
          </w:tcPr>
          <w:p w14:paraId="2B061D08"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494760D" w14:textId="77777777" w:rsidR="004B4686" w:rsidRPr="00351124" w:rsidRDefault="004B4686" w:rsidP="004B4686">
            <w:pPr>
              <w:rPr>
                <w:rFonts w:ascii="Times New Roman" w:hAnsi="Times New Roman"/>
                <w:b/>
                <w:highlight w:val="yellow"/>
                <w:lang w:val="en-GB"/>
              </w:rPr>
            </w:pPr>
          </w:p>
        </w:tc>
        <w:tc>
          <w:tcPr>
            <w:tcW w:w="4253" w:type="dxa"/>
          </w:tcPr>
          <w:p w14:paraId="6E81A8C3" w14:textId="77777777" w:rsidR="004B4686" w:rsidRPr="00351124" w:rsidRDefault="004B4686" w:rsidP="004B4686">
            <w:pPr>
              <w:rPr>
                <w:rFonts w:ascii="Times New Roman" w:hAnsi="Times New Roman"/>
                <w:b/>
                <w:highlight w:val="green"/>
                <w:lang w:val="en-GB"/>
              </w:rPr>
            </w:pPr>
          </w:p>
        </w:tc>
        <w:tc>
          <w:tcPr>
            <w:tcW w:w="2835" w:type="dxa"/>
          </w:tcPr>
          <w:p w14:paraId="7F342B16" w14:textId="77777777" w:rsidR="004B4686" w:rsidRPr="00351124" w:rsidRDefault="004B4686" w:rsidP="004B4686">
            <w:pPr>
              <w:rPr>
                <w:rFonts w:ascii="Times New Roman" w:hAnsi="Times New Roman"/>
                <w:b/>
                <w:highlight w:val="green"/>
                <w:lang w:val="en-GB"/>
              </w:rPr>
            </w:pPr>
          </w:p>
        </w:tc>
        <w:tc>
          <w:tcPr>
            <w:tcW w:w="1984" w:type="dxa"/>
          </w:tcPr>
          <w:p w14:paraId="0F65DAB7" w14:textId="77777777" w:rsidR="004B4686" w:rsidRPr="00351124" w:rsidRDefault="004B4686" w:rsidP="004B4686">
            <w:pPr>
              <w:jc w:val="center"/>
              <w:rPr>
                <w:rFonts w:ascii="Times New Roman" w:hAnsi="Times New Roman"/>
                <w:b/>
                <w:highlight w:val="green"/>
                <w:lang w:val="en-GB"/>
              </w:rPr>
            </w:pPr>
          </w:p>
        </w:tc>
      </w:tr>
      <w:tr w:rsidR="00351124" w:rsidRPr="00351124" w14:paraId="02C096D8" w14:textId="77777777">
        <w:trPr>
          <w:cantSplit/>
        </w:trPr>
        <w:tc>
          <w:tcPr>
            <w:tcW w:w="1134" w:type="dxa"/>
            <w:vMerge w:val="restart"/>
          </w:tcPr>
          <w:p w14:paraId="257D0B95"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49321045" w14:textId="77777777" w:rsidR="004B4686" w:rsidRPr="00351124" w:rsidRDefault="004B4686" w:rsidP="004B4686">
            <w:pPr>
              <w:rPr>
                <w:rFonts w:ascii="Times New Roman" w:hAnsi="Times New Roman"/>
                <w:b/>
                <w:highlight w:val="yellow"/>
                <w:lang w:val="en-GB"/>
              </w:rPr>
            </w:pPr>
          </w:p>
        </w:tc>
        <w:tc>
          <w:tcPr>
            <w:tcW w:w="4253" w:type="dxa"/>
          </w:tcPr>
          <w:p w14:paraId="20A7094D" w14:textId="77777777" w:rsidR="004B4686" w:rsidRPr="00351124" w:rsidRDefault="004B4686" w:rsidP="004B4686">
            <w:pPr>
              <w:rPr>
                <w:rFonts w:ascii="Times New Roman" w:hAnsi="Times New Roman"/>
                <w:b/>
                <w:highlight w:val="green"/>
                <w:lang w:val="en-GB"/>
              </w:rPr>
            </w:pPr>
          </w:p>
        </w:tc>
        <w:tc>
          <w:tcPr>
            <w:tcW w:w="2835" w:type="dxa"/>
          </w:tcPr>
          <w:p w14:paraId="431C8778" w14:textId="77777777" w:rsidR="004B4686" w:rsidRPr="00351124" w:rsidRDefault="004B4686" w:rsidP="004B4686">
            <w:pPr>
              <w:rPr>
                <w:rFonts w:ascii="Times New Roman" w:hAnsi="Times New Roman"/>
                <w:b/>
                <w:highlight w:val="green"/>
                <w:lang w:val="en-GB"/>
              </w:rPr>
            </w:pPr>
          </w:p>
        </w:tc>
        <w:tc>
          <w:tcPr>
            <w:tcW w:w="1984" w:type="dxa"/>
          </w:tcPr>
          <w:p w14:paraId="3885DEC9" w14:textId="77777777" w:rsidR="004B4686" w:rsidRPr="00351124" w:rsidRDefault="004B4686" w:rsidP="004B4686">
            <w:pPr>
              <w:jc w:val="center"/>
              <w:rPr>
                <w:rFonts w:ascii="Times New Roman" w:hAnsi="Times New Roman"/>
                <w:b/>
                <w:highlight w:val="green"/>
                <w:lang w:val="en-GB"/>
              </w:rPr>
            </w:pPr>
          </w:p>
        </w:tc>
      </w:tr>
      <w:tr w:rsidR="00351124" w:rsidRPr="00351124" w14:paraId="2AF23436" w14:textId="77777777">
        <w:trPr>
          <w:cantSplit/>
        </w:trPr>
        <w:tc>
          <w:tcPr>
            <w:tcW w:w="1134" w:type="dxa"/>
            <w:vMerge/>
          </w:tcPr>
          <w:p w14:paraId="4CD9297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421818F6" w14:textId="77777777" w:rsidR="004B4686" w:rsidRPr="00351124" w:rsidRDefault="004B4686" w:rsidP="004B4686">
            <w:pPr>
              <w:rPr>
                <w:rFonts w:ascii="Times New Roman" w:hAnsi="Times New Roman"/>
                <w:b/>
                <w:highlight w:val="yellow"/>
                <w:lang w:val="en-GB"/>
              </w:rPr>
            </w:pPr>
          </w:p>
        </w:tc>
        <w:tc>
          <w:tcPr>
            <w:tcW w:w="4253" w:type="dxa"/>
          </w:tcPr>
          <w:p w14:paraId="31827CB2" w14:textId="77777777" w:rsidR="004B4686" w:rsidRPr="00351124" w:rsidRDefault="004B4686" w:rsidP="004B4686">
            <w:pPr>
              <w:rPr>
                <w:rFonts w:ascii="Times New Roman" w:hAnsi="Times New Roman"/>
                <w:b/>
                <w:highlight w:val="green"/>
                <w:lang w:val="en-GB"/>
              </w:rPr>
            </w:pPr>
          </w:p>
        </w:tc>
        <w:tc>
          <w:tcPr>
            <w:tcW w:w="2835" w:type="dxa"/>
          </w:tcPr>
          <w:p w14:paraId="75F67EA5" w14:textId="77777777" w:rsidR="004B4686" w:rsidRPr="00351124" w:rsidRDefault="004B4686" w:rsidP="004B4686">
            <w:pPr>
              <w:rPr>
                <w:rFonts w:ascii="Times New Roman" w:hAnsi="Times New Roman"/>
                <w:b/>
                <w:highlight w:val="green"/>
                <w:lang w:val="en-GB"/>
              </w:rPr>
            </w:pPr>
          </w:p>
        </w:tc>
        <w:tc>
          <w:tcPr>
            <w:tcW w:w="1984" w:type="dxa"/>
          </w:tcPr>
          <w:p w14:paraId="0C6572CF" w14:textId="77777777" w:rsidR="004B4686" w:rsidRPr="00351124" w:rsidRDefault="004B4686" w:rsidP="004B4686">
            <w:pPr>
              <w:jc w:val="center"/>
              <w:rPr>
                <w:rFonts w:ascii="Times New Roman" w:hAnsi="Times New Roman"/>
                <w:b/>
                <w:highlight w:val="green"/>
                <w:lang w:val="en-GB"/>
              </w:rPr>
            </w:pPr>
          </w:p>
        </w:tc>
      </w:tr>
      <w:tr w:rsidR="00351124" w:rsidRPr="00351124" w14:paraId="7E4B51FF" w14:textId="77777777">
        <w:trPr>
          <w:cantSplit/>
        </w:trPr>
        <w:tc>
          <w:tcPr>
            <w:tcW w:w="1134" w:type="dxa"/>
            <w:vMerge/>
          </w:tcPr>
          <w:p w14:paraId="7A7D9F48"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4054789B" w14:textId="77777777" w:rsidR="004B4686" w:rsidRPr="00351124" w:rsidRDefault="004B4686" w:rsidP="004B4686">
            <w:pPr>
              <w:rPr>
                <w:rFonts w:ascii="Times New Roman" w:hAnsi="Times New Roman"/>
                <w:b/>
                <w:highlight w:val="yellow"/>
                <w:lang w:val="en-GB"/>
              </w:rPr>
            </w:pPr>
          </w:p>
        </w:tc>
        <w:tc>
          <w:tcPr>
            <w:tcW w:w="4253" w:type="dxa"/>
          </w:tcPr>
          <w:p w14:paraId="03A39812" w14:textId="77777777" w:rsidR="004B4686" w:rsidRPr="00351124" w:rsidRDefault="004B4686" w:rsidP="004B4686">
            <w:pPr>
              <w:rPr>
                <w:rFonts w:ascii="Times New Roman" w:hAnsi="Times New Roman"/>
                <w:b/>
                <w:highlight w:val="green"/>
                <w:lang w:val="en-GB"/>
              </w:rPr>
            </w:pPr>
          </w:p>
        </w:tc>
        <w:tc>
          <w:tcPr>
            <w:tcW w:w="2835" w:type="dxa"/>
          </w:tcPr>
          <w:p w14:paraId="360DA223" w14:textId="77777777" w:rsidR="004B4686" w:rsidRPr="00351124" w:rsidRDefault="004B4686" w:rsidP="004B4686">
            <w:pPr>
              <w:rPr>
                <w:rFonts w:ascii="Times New Roman" w:hAnsi="Times New Roman"/>
                <w:b/>
                <w:highlight w:val="green"/>
                <w:lang w:val="en-GB"/>
              </w:rPr>
            </w:pPr>
          </w:p>
        </w:tc>
        <w:tc>
          <w:tcPr>
            <w:tcW w:w="1984" w:type="dxa"/>
          </w:tcPr>
          <w:p w14:paraId="4411EA03" w14:textId="77777777" w:rsidR="004B4686" w:rsidRPr="00351124" w:rsidRDefault="004B4686" w:rsidP="004B4686">
            <w:pPr>
              <w:jc w:val="center"/>
              <w:rPr>
                <w:rFonts w:ascii="Times New Roman" w:hAnsi="Times New Roman"/>
                <w:b/>
                <w:highlight w:val="green"/>
                <w:lang w:val="en-GB"/>
              </w:rPr>
            </w:pPr>
          </w:p>
        </w:tc>
      </w:tr>
      <w:tr w:rsidR="00351124" w:rsidRPr="00351124" w14:paraId="5B1E183B" w14:textId="77777777">
        <w:trPr>
          <w:cantSplit/>
        </w:trPr>
        <w:tc>
          <w:tcPr>
            <w:tcW w:w="1134" w:type="dxa"/>
            <w:vMerge/>
          </w:tcPr>
          <w:p w14:paraId="17E8BB31"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56620DAF" w14:textId="77777777" w:rsidR="004B4686" w:rsidRPr="00351124" w:rsidRDefault="004B4686" w:rsidP="004B4686">
            <w:pPr>
              <w:rPr>
                <w:rFonts w:ascii="Times New Roman" w:hAnsi="Times New Roman"/>
                <w:b/>
                <w:highlight w:val="yellow"/>
                <w:lang w:val="en-GB"/>
              </w:rPr>
            </w:pPr>
          </w:p>
        </w:tc>
        <w:tc>
          <w:tcPr>
            <w:tcW w:w="4253" w:type="dxa"/>
          </w:tcPr>
          <w:p w14:paraId="0AB3C5F9" w14:textId="77777777" w:rsidR="004B4686" w:rsidRPr="00351124" w:rsidRDefault="004B4686" w:rsidP="004B4686">
            <w:pPr>
              <w:rPr>
                <w:rFonts w:ascii="Times New Roman" w:hAnsi="Times New Roman"/>
                <w:b/>
                <w:highlight w:val="green"/>
                <w:lang w:val="en-GB"/>
              </w:rPr>
            </w:pPr>
          </w:p>
        </w:tc>
        <w:tc>
          <w:tcPr>
            <w:tcW w:w="2835" w:type="dxa"/>
          </w:tcPr>
          <w:p w14:paraId="2DBE9B4E" w14:textId="77777777" w:rsidR="004B4686" w:rsidRPr="00351124" w:rsidRDefault="004B4686" w:rsidP="004B4686">
            <w:pPr>
              <w:rPr>
                <w:rFonts w:ascii="Times New Roman" w:hAnsi="Times New Roman"/>
                <w:b/>
                <w:highlight w:val="green"/>
                <w:lang w:val="en-GB"/>
              </w:rPr>
            </w:pPr>
          </w:p>
        </w:tc>
        <w:tc>
          <w:tcPr>
            <w:tcW w:w="1984" w:type="dxa"/>
          </w:tcPr>
          <w:p w14:paraId="0458BB82" w14:textId="77777777" w:rsidR="004B4686" w:rsidRPr="00351124" w:rsidRDefault="004B4686" w:rsidP="004B4686">
            <w:pPr>
              <w:jc w:val="center"/>
              <w:rPr>
                <w:rFonts w:ascii="Times New Roman" w:hAnsi="Times New Roman"/>
                <w:b/>
                <w:highlight w:val="green"/>
                <w:lang w:val="en-GB"/>
              </w:rPr>
            </w:pPr>
          </w:p>
        </w:tc>
      </w:tr>
      <w:tr w:rsidR="00351124" w:rsidRPr="00351124" w14:paraId="6927CA34" w14:textId="77777777">
        <w:trPr>
          <w:cantSplit/>
        </w:trPr>
        <w:tc>
          <w:tcPr>
            <w:tcW w:w="1134" w:type="dxa"/>
            <w:vMerge/>
          </w:tcPr>
          <w:p w14:paraId="4F7F638C"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651AD9C8" w14:textId="77777777" w:rsidR="004B4686" w:rsidRPr="00351124" w:rsidRDefault="004B4686" w:rsidP="004B4686">
            <w:pPr>
              <w:rPr>
                <w:rFonts w:ascii="Times New Roman" w:hAnsi="Times New Roman"/>
                <w:b/>
                <w:highlight w:val="yellow"/>
                <w:lang w:val="en-GB"/>
              </w:rPr>
            </w:pPr>
          </w:p>
        </w:tc>
        <w:tc>
          <w:tcPr>
            <w:tcW w:w="4253" w:type="dxa"/>
          </w:tcPr>
          <w:p w14:paraId="5221CB63" w14:textId="77777777" w:rsidR="004B4686" w:rsidRPr="00351124" w:rsidRDefault="004B4686" w:rsidP="004B4686">
            <w:pPr>
              <w:rPr>
                <w:rFonts w:ascii="Times New Roman" w:hAnsi="Times New Roman"/>
                <w:b/>
                <w:highlight w:val="green"/>
                <w:lang w:val="en-GB"/>
              </w:rPr>
            </w:pPr>
          </w:p>
        </w:tc>
        <w:tc>
          <w:tcPr>
            <w:tcW w:w="2835" w:type="dxa"/>
          </w:tcPr>
          <w:p w14:paraId="758466DC" w14:textId="77777777" w:rsidR="004B4686" w:rsidRPr="00351124" w:rsidRDefault="004B4686" w:rsidP="004B4686">
            <w:pPr>
              <w:rPr>
                <w:rFonts w:ascii="Times New Roman" w:hAnsi="Times New Roman"/>
                <w:b/>
                <w:highlight w:val="green"/>
                <w:lang w:val="en-GB"/>
              </w:rPr>
            </w:pPr>
          </w:p>
        </w:tc>
        <w:tc>
          <w:tcPr>
            <w:tcW w:w="1984" w:type="dxa"/>
          </w:tcPr>
          <w:p w14:paraId="736AF437" w14:textId="77777777" w:rsidR="004B4686" w:rsidRPr="00351124" w:rsidRDefault="004B4686" w:rsidP="004B4686">
            <w:pPr>
              <w:jc w:val="center"/>
              <w:rPr>
                <w:rFonts w:ascii="Times New Roman" w:hAnsi="Times New Roman"/>
                <w:b/>
                <w:highlight w:val="green"/>
                <w:lang w:val="en-GB"/>
              </w:rPr>
            </w:pPr>
          </w:p>
        </w:tc>
      </w:tr>
      <w:tr w:rsidR="00351124" w:rsidRPr="00351124" w14:paraId="3AD0C4A0" w14:textId="77777777">
        <w:trPr>
          <w:cantSplit/>
        </w:trPr>
        <w:tc>
          <w:tcPr>
            <w:tcW w:w="1134" w:type="dxa"/>
            <w:vMerge/>
          </w:tcPr>
          <w:p w14:paraId="3D5F6051"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0EFED507" w14:textId="77777777" w:rsidR="004B4686" w:rsidRPr="00351124" w:rsidRDefault="004B4686" w:rsidP="004B4686">
            <w:pPr>
              <w:rPr>
                <w:rFonts w:ascii="Times New Roman" w:hAnsi="Times New Roman"/>
                <w:b/>
                <w:highlight w:val="yellow"/>
                <w:lang w:val="en-GB"/>
              </w:rPr>
            </w:pPr>
          </w:p>
        </w:tc>
        <w:tc>
          <w:tcPr>
            <w:tcW w:w="4253" w:type="dxa"/>
          </w:tcPr>
          <w:p w14:paraId="613F1999" w14:textId="77777777" w:rsidR="004B4686" w:rsidRPr="00351124" w:rsidRDefault="004B4686" w:rsidP="004B4686">
            <w:pPr>
              <w:rPr>
                <w:rFonts w:ascii="Times New Roman" w:hAnsi="Times New Roman"/>
                <w:b/>
                <w:highlight w:val="green"/>
                <w:lang w:val="en-GB"/>
              </w:rPr>
            </w:pPr>
          </w:p>
        </w:tc>
        <w:tc>
          <w:tcPr>
            <w:tcW w:w="2835" w:type="dxa"/>
          </w:tcPr>
          <w:p w14:paraId="4CC5FB4B" w14:textId="77777777" w:rsidR="004B4686" w:rsidRPr="00351124" w:rsidRDefault="004B4686" w:rsidP="004B4686">
            <w:pPr>
              <w:rPr>
                <w:rFonts w:ascii="Times New Roman" w:hAnsi="Times New Roman"/>
                <w:b/>
                <w:highlight w:val="green"/>
                <w:lang w:val="en-GB"/>
              </w:rPr>
            </w:pPr>
          </w:p>
        </w:tc>
        <w:tc>
          <w:tcPr>
            <w:tcW w:w="1984" w:type="dxa"/>
          </w:tcPr>
          <w:p w14:paraId="6246379F" w14:textId="77777777" w:rsidR="004B4686" w:rsidRPr="00351124" w:rsidRDefault="004B4686" w:rsidP="004B4686">
            <w:pPr>
              <w:jc w:val="center"/>
              <w:rPr>
                <w:rFonts w:ascii="Times New Roman" w:hAnsi="Times New Roman"/>
                <w:b/>
                <w:highlight w:val="green"/>
                <w:lang w:val="en-GB"/>
              </w:rPr>
            </w:pPr>
          </w:p>
        </w:tc>
      </w:tr>
      <w:tr w:rsidR="00351124" w:rsidRPr="00351124" w14:paraId="5410B224" w14:textId="77777777">
        <w:trPr>
          <w:cantSplit/>
        </w:trPr>
        <w:tc>
          <w:tcPr>
            <w:tcW w:w="1134" w:type="dxa"/>
            <w:vMerge/>
          </w:tcPr>
          <w:p w14:paraId="0516218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D108012" w14:textId="77777777" w:rsidR="004B4686" w:rsidRPr="00351124" w:rsidRDefault="004B4686" w:rsidP="004B4686">
            <w:pPr>
              <w:rPr>
                <w:rFonts w:ascii="Times New Roman" w:hAnsi="Times New Roman"/>
                <w:b/>
                <w:highlight w:val="yellow"/>
                <w:lang w:val="en-GB"/>
              </w:rPr>
            </w:pPr>
          </w:p>
        </w:tc>
        <w:tc>
          <w:tcPr>
            <w:tcW w:w="4253" w:type="dxa"/>
          </w:tcPr>
          <w:p w14:paraId="3D0E1871" w14:textId="77777777" w:rsidR="004B4686" w:rsidRPr="00351124" w:rsidRDefault="004B4686" w:rsidP="004B4686">
            <w:pPr>
              <w:rPr>
                <w:rFonts w:ascii="Times New Roman" w:hAnsi="Times New Roman"/>
                <w:b/>
                <w:highlight w:val="green"/>
                <w:lang w:val="en-GB"/>
              </w:rPr>
            </w:pPr>
          </w:p>
        </w:tc>
        <w:tc>
          <w:tcPr>
            <w:tcW w:w="2835" w:type="dxa"/>
          </w:tcPr>
          <w:p w14:paraId="60CC8216" w14:textId="77777777" w:rsidR="004B4686" w:rsidRPr="00351124" w:rsidRDefault="004B4686" w:rsidP="004B4686">
            <w:pPr>
              <w:rPr>
                <w:rFonts w:ascii="Times New Roman" w:hAnsi="Times New Roman"/>
                <w:b/>
                <w:highlight w:val="green"/>
                <w:lang w:val="en-GB"/>
              </w:rPr>
            </w:pPr>
          </w:p>
        </w:tc>
        <w:tc>
          <w:tcPr>
            <w:tcW w:w="1984" w:type="dxa"/>
          </w:tcPr>
          <w:p w14:paraId="20A77A6F" w14:textId="77777777" w:rsidR="004B4686" w:rsidRPr="00351124" w:rsidRDefault="004B4686" w:rsidP="004B4686">
            <w:pPr>
              <w:jc w:val="center"/>
              <w:rPr>
                <w:rFonts w:ascii="Times New Roman" w:hAnsi="Times New Roman"/>
                <w:b/>
                <w:highlight w:val="green"/>
                <w:lang w:val="en-GB"/>
              </w:rPr>
            </w:pPr>
          </w:p>
        </w:tc>
      </w:tr>
      <w:tr w:rsidR="00351124" w:rsidRPr="00351124" w14:paraId="41D4D0C3" w14:textId="77777777">
        <w:trPr>
          <w:cantSplit/>
        </w:trPr>
        <w:tc>
          <w:tcPr>
            <w:tcW w:w="1134" w:type="dxa"/>
            <w:vMerge/>
          </w:tcPr>
          <w:p w14:paraId="4C7A909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15096B9D" w14:textId="77777777" w:rsidR="004B4686" w:rsidRPr="00351124" w:rsidRDefault="004B4686" w:rsidP="004B4686">
            <w:pPr>
              <w:rPr>
                <w:rFonts w:ascii="Times New Roman" w:hAnsi="Times New Roman"/>
                <w:b/>
                <w:highlight w:val="yellow"/>
                <w:lang w:val="en-GB"/>
              </w:rPr>
            </w:pPr>
          </w:p>
        </w:tc>
        <w:tc>
          <w:tcPr>
            <w:tcW w:w="4253" w:type="dxa"/>
          </w:tcPr>
          <w:p w14:paraId="25722474" w14:textId="77777777" w:rsidR="004B4686" w:rsidRPr="00351124" w:rsidRDefault="004B4686" w:rsidP="004B4686">
            <w:pPr>
              <w:rPr>
                <w:rFonts w:ascii="Times New Roman" w:hAnsi="Times New Roman"/>
                <w:b/>
                <w:highlight w:val="green"/>
                <w:lang w:val="en-GB"/>
              </w:rPr>
            </w:pPr>
          </w:p>
        </w:tc>
        <w:tc>
          <w:tcPr>
            <w:tcW w:w="2835" w:type="dxa"/>
          </w:tcPr>
          <w:p w14:paraId="26ED3562" w14:textId="77777777" w:rsidR="004B4686" w:rsidRPr="00351124" w:rsidRDefault="004B4686" w:rsidP="004B4686">
            <w:pPr>
              <w:rPr>
                <w:rFonts w:ascii="Times New Roman" w:hAnsi="Times New Roman"/>
                <w:b/>
                <w:highlight w:val="green"/>
                <w:lang w:val="en-GB"/>
              </w:rPr>
            </w:pPr>
          </w:p>
        </w:tc>
        <w:tc>
          <w:tcPr>
            <w:tcW w:w="1984" w:type="dxa"/>
          </w:tcPr>
          <w:p w14:paraId="7525AFC3" w14:textId="77777777" w:rsidR="004B4686" w:rsidRPr="00351124" w:rsidRDefault="004B4686" w:rsidP="004B4686">
            <w:pPr>
              <w:jc w:val="center"/>
              <w:rPr>
                <w:rFonts w:ascii="Times New Roman" w:hAnsi="Times New Roman"/>
                <w:b/>
                <w:highlight w:val="green"/>
                <w:lang w:val="en-GB"/>
              </w:rPr>
            </w:pPr>
          </w:p>
        </w:tc>
      </w:tr>
      <w:tr w:rsidR="00351124" w:rsidRPr="00351124" w14:paraId="797595AD" w14:textId="77777777">
        <w:trPr>
          <w:cantSplit/>
        </w:trPr>
        <w:tc>
          <w:tcPr>
            <w:tcW w:w="1134" w:type="dxa"/>
            <w:vMerge/>
          </w:tcPr>
          <w:p w14:paraId="2002B4DE"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2E15DED" w14:textId="77777777" w:rsidR="004B4686" w:rsidRPr="00351124" w:rsidRDefault="004B4686" w:rsidP="004B4686">
            <w:pPr>
              <w:rPr>
                <w:rFonts w:ascii="Times New Roman" w:hAnsi="Times New Roman"/>
                <w:b/>
                <w:highlight w:val="yellow"/>
                <w:lang w:val="en-GB"/>
              </w:rPr>
            </w:pPr>
          </w:p>
        </w:tc>
        <w:tc>
          <w:tcPr>
            <w:tcW w:w="4253" w:type="dxa"/>
          </w:tcPr>
          <w:p w14:paraId="3ADD0632" w14:textId="77777777" w:rsidR="004B4686" w:rsidRPr="00351124" w:rsidRDefault="004B4686" w:rsidP="004B4686">
            <w:pPr>
              <w:rPr>
                <w:rFonts w:ascii="Times New Roman" w:hAnsi="Times New Roman"/>
                <w:b/>
                <w:highlight w:val="green"/>
                <w:lang w:val="en-GB"/>
              </w:rPr>
            </w:pPr>
          </w:p>
        </w:tc>
        <w:tc>
          <w:tcPr>
            <w:tcW w:w="2835" w:type="dxa"/>
          </w:tcPr>
          <w:p w14:paraId="4C436F60" w14:textId="77777777" w:rsidR="004B4686" w:rsidRPr="00351124" w:rsidRDefault="004B4686" w:rsidP="004B4686">
            <w:pPr>
              <w:rPr>
                <w:rFonts w:ascii="Times New Roman" w:hAnsi="Times New Roman"/>
                <w:b/>
                <w:highlight w:val="green"/>
                <w:lang w:val="en-GB"/>
              </w:rPr>
            </w:pPr>
          </w:p>
        </w:tc>
        <w:tc>
          <w:tcPr>
            <w:tcW w:w="1984" w:type="dxa"/>
          </w:tcPr>
          <w:p w14:paraId="52148D17" w14:textId="77777777" w:rsidR="004B4686" w:rsidRPr="00351124" w:rsidRDefault="004B4686" w:rsidP="004B4686">
            <w:pPr>
              <w:jc w:val="center"/>
              <w:rPr>
                <w:rFonts w:ascii="Times New Roman" w:hAnsi="Times New Roman"/>
                <w:b/>
                <w:highlight w:val="green"/>
                <w:lang w:val="en-GB"/>
              </w:rPr>
            </w:pPr>
          </w:p>
        </w:tc>
      </w:tr>
      <w:tr w:rsidR="00351124" w:rsidRPr="00351124" w14:paraId="07FFE47C" w14:textId="77777777">
        <w:trPr>
          <w:cantSplit/>
        </w:trPr>
        <w:tc>
          <w:tcPr>
            <w:tcW w:w="1134" w:type="dxa"/>
            <w:vMerge w:val="restart"/>
          </w:tcPr>
          <w:p w14:paraId="62995AB7"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03A134C" w14:textId="77777777" w:rsidR="004B4686" w:rsidRPr="00351124" w:rsidRDefault="004B4686" w:rsidP="004B4686">
            <w:pPr>
              <w:rPr>
                <w:rFonts w:ascii="Times New Roman" w:hAnsi="Times New Roman"/>
                <w:b/>
                <w:highlight w:val="yellow"/>
                <w:lang w:val="en-GB"/>
              </w:rPr>
            </w:pPr>
          </w:p>
        </w:tc>
        <w:tc>
          <w:tcPr>
            <w:tcW w:w="4253" w:type="dxa"/>
          </w:tcPr>
          <w:p w14:paraId="3F0304E7" w14:textId="77777777" w:rsidR="004B4686" w:rsidRPr="00351124" w:rsidRDefault="004B4686" w:rsidP="004B4686">
            <w:pPr>
              <w:rPr>
                <w:rFonts w:ascii="Times New Roman" w:hAnsi="Times New Roman"/>
                <w:b/>
                <w:highlight w:val="green"/>
                <w:lang w:val="en-GB"/>
              </w:rPr>
            </w:pPr>
          </w:p>
        </w:tc>
        <w:tc>
          <w:tcPr>
            <w:tcW w:w="2835" w:type="dxa"/>
          </w:tcPr>
          <w:p w14:paraId="71DFF7E5" w14:textId="77777777" w:rsidR="004B4686" w:rsidRPr="00351124" w:rsidRDefault="004B4686" w:rsidP="004B4686">
            <w:pPr>
              <w:rPr>
                <w:rFonts w:ascii="Times New Roman" w:hAnsi="Times New Roman"/>
                <w:b/>
                <w:highlight w:val="green"/>
                <w:lang w:val="en-GB"/>
              </w:rPr>
            </w:pPr>
          </w:p>
        </w:tc>
        <w:tc>
          <w:tcPr>
            <w:tcW w:w="1984" w:type="dxa"/>
          </w:tcPr>
          <w:p w14:paraId="3835EE33" w14:textId="77777777" w:rsidR="004B4686" w:rsidRPr="00351124" w:rsidRDefault="004B4686" w:rsidP="004B4686">
            <w:pPr>
              <w:jc w:val="center"/>
              <w:rPr>
                <w:rFonts w:ascii="Times New Roman" w:hAnsi="Times New Roman"/>
                <w:b/>
                <w:highlight w:val="green"/>
                <w:lang w:val="en-GB"/>
              </w:rPr>
            </w:pPr>
          </w:p>
        </w:tc>
      </w:tr>
      <w:tr w:rsidR="00351124" w:rsidRPr="00351124" w14:paraId="00A27A67" w14:textId="77777777">
        <w:trPr>
          <w:cantSplit/>
        </w:trPr>
        <w:tc>
          <w:tcPr>
            <w:tcW w:w="1134" w:type="dxa"/>
            <w:vMerge/>
          </w:tcPr>
          <w:p w14:paraId="4B97DEC6"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1C4A2EFE" w14:textId="77777777" w:rsidR="004B4686" w:rsidRPr="00351124" w:rsidRDefault="004B4686" w:rsidP="004B4686">
            <w:pPr>
              <w:rPr>
                <w:rFonts w:ascii="Times New Roman" w:hAnsi="Times New Roman"/>
                <w:b/>
                <w:highlight w:val="yellow"/>
                <w:lang w:val="en-GB"/>
              </w:rPr>
            </w:pPr>
          </w:p>
        </w:tc>
        <w:tc>
          <w:tcPr>
            <w:tcW w:w="4253" w:type="dxa"/>
          </w:tcPr>
          <w:p w14:paraId="64F990AD" w14:textId="77777777" w:rsidR="004B4686" w:rsidRPr="00351124" w:rsidRDefault="004B4686" w:rsidP="004B4686">
            <w:pPr>
              <w:rPr>
                <w:rFonts w:ascii="Times New Roman" w:hAnsi="Times New Roman"/>
                <w:b/>
                <w:highlight w:val="green"/>
                <w:lang w:val="en-GB"/>
              </w:rPr>
            </w:pPr>
          </w:p>
        </w:tc>
        <w:tc>
          <w:tcPr>
            <w:tcW w:w="2835" w:type="dxa"/>
          </w:tcPr>
          <w:p w14:paraId="553024D9" w14:textId="77777777" w:rsidR="004B4686" w:rsidRPr="00351124" w:rsidRDefault="004B4686" w:rsidP="004B4686">
            <w:pPr>
              <w:rPr>
                <w:rFonts w:ascii="Times New Roman" w:hAnsi="Times New Roman"/>
                <w:b/>
                <w:highlight w:val="green"/>
                <w:lang w:val="en-GB"/>
              </w:rPr>
            </w:pPr>
          </w:p>
        </w:tc>
        <w:tc>
          <w:tcPr>
            <w:tcW w:w="1984" w:type="dxa"/>
          </w:tcPr>
          <w:p w14:paraId="3302772B" w14:textId="77777777" w:rsidR="004B4686" w:rsidRPr="00351124" w:rsidRDefault="004B4686" w:rsidP="004B4686">
            <w:pPr>
              <w:jc w:val="center"/>
              <w:rPr>
                <w:rFonts w:ascii="Times New Roman" w:hAnsi="Times New Roman"/>
                <w:b/>
                <w:highlight w:val="green"/>
                <w:lang w:val="en-GB"/>
              </w:rPr>
            </w:pPr>
          </w:p>
        </w:tc>
      </w:tr>
      <w:tr w:rsidR="00351124" w:rsidRPr="00351124" w14:paraId="6CB56B3F" w14:textId="77777777">
        <w:trPr>
          <w:cantSplit/>
        </w:trPr>
        <w:tc>
          <w:tcPr>
            <w:tcW w:w="1134" w:type="dxa"/>
            <w:vMerge/>
          </w:tcPr>
          <w:p w14:paraId="401B703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77AC4D3C" w14:textId="77777777" w:rsidR="004B4686" w:rsidRPr="00351124" w:rsidRDefault="004B4686" w:rsidP="004B4686">
            <w:pPr>
              <w:rPr>
                <w:rFonts w:ascii="Times New Roman" w:hAnsi="Times New Roman"/>
                <w:b/>
                <w:highlight w:val="yellow"/>
                <w:lang w:val="en-GB"/>
              </w:rPr>
            </w:pPr>
          </w:p>
        </w:tc>
        <w:tc>
          <w:tcPr>
            <w:tcW w:w="4253" w:type="dxa"/>
          </w:tcPr>
          <w:p w14:paraId="281BE88A" w14:textId="77777777" w:rsidR="004B4686" w:rsidRPr="00351124" w:rsidRDefault="004B4686" w:rsidP="004B4686">
            <w:pPr>
              <w:rPr>
                <w:rFonts w:ascii="Times New Roman" w:hAnsi="Times New Roman"/>
                <w:b/>
                <w:highlight w:val="green"/>
                <w:lang w:val="en-GB"/>
              </w:rPr>
            </w:pPr>
          </w:p>
        </w:tc>
        <w:tc>
          <w:tcPr>
            <w:tcW w:w="2835" w:type="dxa"/>
          </w:tcPr>
          <w:p w14:paraId="51B4C5C8" w14:textId="77777777" w:rsidR="004B4686" w:rsidRPr="00351124" w:rsidRDefault="004B4686" w:rsidP="004B4686">
            <w:pPr>
              <w:rPr>
                <w:rFonts w:ascii="Times New Roman" w:hAnsi="Times New Roman"/>
                <w:b/>
                <w:highlight w:val="green"/>
                <w:lang w:val="en-GB"/>
              </w:rPr>
            </w:pPr>
          </w:p>
        </w:tc>
        <w:tc>
          <w:tcPr>
            <w:tcW w:w="1984" w:type="dxa"/>
          </w:tcPr>
          <w:p w14:paraId="1F1466B8" w14:textId="77777777" w:rsidR="004B4686" w:rsidRPr="00351124" w:rsidRDefault="004B4686" w:rsidP="004B4686">
            <w:pPr>
              <w:jc w:val="center"/>
              <w:rPr>
                <w:rFonts w:ascii="Times New Roman" w:hAnsi="Times New Roman"/>
                <w:b/>
                <w:highlight w:val="green"/>
                <w:lang w:val="en-GB"/>
              </w:rPr>
            </w:pPr>
          </w:p>
        </w:tc>
      </w:tr>
      <w:tr w:rsidR="00351124" w:rsidRPr="00351124" w14:paraId="2388AC4A" w14:textId="77777777">
        <w:trPr>
          <w:cantSplit/>
        </w:trPr>
        <w:tc>
          <w:tcPr>
            <w:tcW w:w="1134" w:type="dxa"/>
            <w:vMerge/>
          </w:tcPr>
          <w:p w14:paraId="6372938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3D92189A" w14:textId="77777777" w:rsidR="004B4686" w:rsidRPr="00351124" w:rsidRDefault="004B4686" w:rsidP="004B4686">
            <w:pPr>
              <w:rPr>
                <w:rFonts w:ascii="Times New Roman" w:hAnsi="Times New Roman"/>
                <w:b/>
                <w:highlight w:val="yellow"/>
                <w:lang w:val="en-GB"/>
              </w:rPr>
            </w:pPr>
          </w:p>
        </w:tc>
        <w:tc>
          <w:tcPr>
            <w:tcW w:w="4253" w:type="dxa"/>
          </w:tcPr>
          <w:p w14:paraId="28C6AA22" w14:textId="77777777" w:rsidR="004B4686" w:rsidRPr="00351124" w:rsidRDefault="004B4686" w:rsidP="004B4686">
            <w:pPr>
              <w:rPr>
                <w:rFonts w:ascii="Times New Roman" w:hAnsi="Times New Roman"/>
                <w:b/>
                <w:highlight w:val="green"/>
                <w:lang w:val="en-GB"/>
              </w:rPr>
            </w:pPr>
          </w:p>
        </w:tc>
        <w:tc>
          <w:tcPr>
            <w:tcW w:w="2835" w:type="dxa"/>
          </w:tcPr>
          <w:p w14:paraId="68799A30" w14:textId="77777777" w:rsidR="004B4686" w:rsidRPr="00351124" w:rsidRDefault="004B4686" w:rsidP="004B4686">
            <w:pPr>
              <w:rPr>
                <w:rFonts w:ascii="Times New Roman" w:hAnsi="Times New Roman"/>
                <w:b/>
                <w:highlight w:val="green"/>
                <w:lang w:val="en-GB"/>
              </w:rPr>
            </w:pPr>
          </w:p>
        </w:tc>
        <w:tc>
          <w:tcPr>
            <w:tcW w:w="1984" w:type="dxa"/>
          </w:tcPr>
          <w:p w14:paraId="1C1D1A5A" w14:textId="77777777" w:rsidR="004B4686" w:rsidRPr="00351124" w:rsidRDefault="004B4686" w:rsidP="004B4686">
            <w:pPr>
              <w:jc w:val="center"/>
              <w:rPr>
                <w:rFonts w:ascii="Times New Roman" w:hAnsi="Times New Roman"/>
                <w:b/>
                <w:highlight w:val="green"/>
                <w:lang w:val="en-GB"/>
              </w:rPr>
            </w:pPr>
          </w:p>
        </w:tc>
      </w:tr>
      <w:tr w:rsidR="00351124" w:rsidRPr="00351124" w14:paraId="7F90698A" w14:textId="77777777">
        <w:trPr>
          <w:cantSplit/>
        </w:trPr>
        <w:tc>
          <w:tcPr>
            <w:tcW w:w="1134" w:type="dxa"/>
            <w:vMerge/>
          </w:tcPr>
          <w:p w14:paraId="60BBF36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5753FA3" w14:textId="77777777" w:rsidR="004B4686" w:rsidRPr="00351124" w:rsidRDefault="004B4686" w:rsidP="004B4686">
            <w:pPr>
              <w:rPr>
                <w:rFonts w:ascii="Times New Roman" w:hAnsi="Times New Roman"/>
                <w:b/>
                <w:highlight w:val="yellow"/>
                <w:lang w:val="en-GB"/>
              </w:rPr>
            </w:pPr>
          </w:p>
        </w:tc>
        <w:tc>
          <w:tcPr>
            <w:tcW w:w="4253" w:type="dxa"/>
          </w:tcPr>
          <w:p w14:paraId="1E1710CE" w14:textId="77777777" w:rsidR="004B4686" w:rsidRPr="00351124" w:rsidRDefault="004B4686" w:rsidP="004B4686">
            <w:pPr>
              <w:rPr>
                <w:rFonts w:ascii="Times New Roman" w:hAnsi="Times New Roman"/>
                <w:b/>
                <w:highlight w:val="green"/>
                <w:lang w:val="en-GB"/>
              </w:rPr>
            </w:pPr>
          </w:p>
        </w:tc>
        <w:tc>
          <w:tcPr>
            <w:tcW w:w="2835" w:type="dxa"/>
          </w:tcPr>
          <w:p w14:paraId="75EC7856" w14:textId="77777777" w:rsidR="004B4686" w:rsidRPr="00351124" w:rsidRDefault="004B4686" w:rsidP="004B4686">
            <w:pPr>
              <w:rPr>
                <w:rFonts w:ascii="Times New Roman" w:hAnsi="Times New Roman"/>
                <w:b/>
                <w:highlight w:val="green"/>
                <w:lang w:val="en-GB"/>
              </w:rPr>
            </w:pPr>
          </w:p>
        </w:tc>
        <w:tc>
          <w:tcPr>
            <w:tcW w:w="1984" w:type="dxa"/>
          </w:tcPr>
          <w:p w14:paraId="0BD182B7" w14:textId="77777777" w:rsidR="004B4686" w:rsidRPr="00351124" w:rsidRDefault="004B4686" w:rsidP="004B4686">
            <w:pPr>
              <w:jc w:val="center"/>
              <w:rPr>
                <w:rFonts w:ascii="Times New Roman" w:hAnsi="Times New Roman"/>
                <w:b/>
                <w:highlight w:val="green"/>
                <w:lang w:val="en-GB"/>
              </w:rPr>
            </w:pPr>
          </w:p>
        </w:tc>
      </w:tr>
      <w:tr w:rsidR="00351124" w:rsidRPr="00351124" w14:paraId="0D15FE1D" w14:textId="77777777">
        <w:trPr>
          <w:cantSplit/>
        </w:trPr>
        <w:tc>
          <w:tcPr>
            <w:tcW w:w="1134" w:type="dxa"/>
            <w:vMerge/>
          </w:tcPr>
          <w:p w14:paraId="7069B009"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1932F53" w14:textId="77777777" w:rsidR="004B4686" w:rsidRPr="00351124" w:rsidRDefault="004B4686" w:rsidP="004B4686">
            <w:pPr>
              <w:rPr>
                <w:rFonts w:ascii="Times New Roman" w:hAnsi="Times New Roman"/>
                <w:b/>
                <w:highlight w:val="yellow"/>
                <w:lang w:val="en-GB"/>
              </w:rPr>
            </w:pPr>
          </w:p>
        </w:tc>
        <w:tc>
          <w:tcPr>
            <w:tcW w:w="4253" w:type="dxa"/>
          </w:tcPr>
          <w:p w14:paraId="268B45EA" w14:textId="77777777" w:rsidR="004B4686" w:rsidRPr="00351124" w:rsidRDefault="004B4686" w:rsidP="004B4686">
            <w:pPr>
              <w:rPr>
                <w:rFonts w:ascii="Times New Roman" w:hAnsi="Times New Roman"/>
                <w:b/>
                <w:highlight w:val="green"/>
                <w:lang w:val="en-GB"/>
              </w:rPr>
            </w:pPr>
          </w:p>
        </w:tc>
        <w:tc>
          <w:tcPr>
            <w:tcW w:w="2835" w:type="dxa"/>
          </w:tcPr>
          <w:p w14:paraId="4805F5C7" w14:textId="77777777" w:rsidR="004B4686" w:rsidRPr="00351124" w:rsidRDefault="004B4686" w:rsidP="004B4686">
            <w:pPr>
              <w:rPr>
                <w:rFonts w:ascii="Times New Roman" w:hAnsi="Times New Roman"/>
                <w:b/>
                <w:highlight w:val="green"/>
                <w:lang w:val="en-GB"/>
              </w:rPr>
            </w:pPr>
          </w:p>
        </w:tc>
        <w:tc>
          <w:tcPr>
            <w:tcW w:w="1984" w:type="dxa"/>
          </w:tcPr>
          <w:p w14:paraId="27B2AFFB" w14:textId="77777777" w:rsidR="004B4686" w:rsidRPr="00351124" w:rsidRDefault="004B4686" w:rsidP="004B4686">
            <w:pPr>
              <w:jc w:val="center"/>
              <w:rPr>
                <w:rFonts w:ascii="Times New Roman" w:hAnsi="Times New Roman"/>
                <w:b/>
                <w:highlight w:val="green"/>
                <w:lang w:val="en-GB"/>
              </w:rPr>
            </w:pPr>
          </w:p>
        </w:tc>
      </w:tr>
      <w:tr w:rsidR="00351124" w:rsidRPr="00351124" w14:paraId="1F66C3C6" w14:textId="77777777">
        <w:trPr>
          <w:cantSplit/>
        </w:trPr>
        <w:tc>
          <w:tcPr>
            <w:tcW w:w="1134" w:type="dxa"/>
            <w:vMerge/>
          </w:tcPr>
          <w:p w14:paraId="549FF42A"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1766C355" w14:textId="77777777" w:rsidR="004B4686" w:rsidRPr="00351124" w:rsidRDefault="004B4686" w:rsidP="004B4686">
            <w:pPr>
              <w:rPr>
                <w:rFonts w:ascii="Times New Roman" w:hAnsi="Times New Roman"/>
                <w:b/>
                <w:highlight w:val="yellow"/>
                <w:lang w:val="en-GB"/>
              </w:rPr>
            </w:pPr>
          </w:p>
        </w:tc>
        <w:tc>
          <w:tcPr>
            <w:tcW w:w="4253" w:type="dxa"/>
          </w:tcPr>
          <w:p w14:paraId="5C603FB6" w14:textId="77777777" w:rsidR="004B4686" w:rsidRPr="00351124" w:rsidRDefault="004B4686" w:rsidP="004B4686">
            <w:pPr>
              <w:rPr>
                <w:rFonts w:ascii="Times New Roman" w:hAnsi="Times New Roman"/>
                <w:b/>
                <w:highlight w:val="green"/>
                <w:lang w:val="en-GB"/>
              </w:rPr>
            </w:pPr>
          </w:p>
        </w:tc>
        <w:tc>
          <w:tcPr>
            <w:tcW w:w="2835" w:type="dxa"/>
          </w:tcPr>
          <w:p w14:paraId="73790CEB" w14:textId="77777777" w:rsidR="004B4686" w:rsidRPr="00351124" w:rsidRDefault="004B4686" w:rsidP="004B4686">
            <w:pPr>
              <w:rPr>
                <w:rFonts w:ascii="Times New Roman" w:hAnsi="Times New Roman"/>
                <w:b/>
                <w:highlight w:val="green"/>
                <w:lang w:val="en-GB"/>
              </w:rPr>
            </w:pPr>
          </w:p>
        </w:tc>
        <w:tc>
          <w:tcPr>
            <w:tcW w:w="1984" w:type="dxa"/>
          </w:tcPr>
          <w:p w14:paraId="05F1917B" w14:textId="77777777" w:rsidR="004B4686" w:rsidRPr="00351124" w:rsidRDefault="004B4686" w:rsidP="004B4686">
            <w:pPr>
              <w:jc w:val="center"/>
              <w:rPr>
                <w:rFonts w:ascii="Times New Roman" w:hAnsi="Times New Roman"/>
                <w:b/>
                <w:highlight w:val="green"/>
                <w:lang w:val="en-GB"/>
              </w:rPr>
            </w:pPr>
          </w:p>
        </w:tc>
      </w:tr>
      <w:tr w:rsidR="00351124" w:rsidRPr="00351124" w14:paraId="68B4BD4D" w14:textId="77777777">
        <w:trPr>
          <w:cantSplit/>
        </w:trPr>
        <w:tc>
          <w:tcPr>
            <w:tcW w:w="1134" w:type="dxa"/>
            <w:vMerge/>
          </w:tcPr>
          <w:p w14:paraId="7D2C5BA4"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29C4A75A" w14:textId="77777777" w:rsidR="004B4686" w:rsidRPr="00351124" w:rsidRDefault="004B4686" w:rsidP="004B4686">
            <w:pPr>
              <w:rPr>
                <w:rFonts w:ascii="Times New Roman" w:hAnsi="Times New Roman"/>
                <w:b/>
                <w:highlight w:val="yellow"/>
                <w:lang w:val="en-GB"/>
              </w:rPr>
            </w:pPr>
          </w:p>
        </w:tc>
        <w:tc>
          <w:tcPr>
            <w:tcW w:w="4253" w:type="dxa"/>
          </w:tcPr>
          <w:p w14:paraId="7854FC70" w14:textId="77777777" w:rsidR="004B4686" w:rsidRPr="00351124" w:rsidRDefault="004B4686" w:rsidP="004B4686">
            <w:pPr>
              <w:rPr>
                <w:rFonts w:ascii="Times New Roman" w:hAnsi="Times New Roman"/>
                <w:b/>
                <w:highlight w:val="green"/>
                <w:lang w:val="en-GB"/>
              </w:rPr>
            </w:pPr>
          </w:p>
        </w:tc>
        <w:tc>
          <w:tcPr>
            <w:tcW w:w="2835" w:type="dxa"/>
          </w:tcPr>
          <w:p w14:paraId="6F653F3C" w14:textId="77777777" w:rsidR="004B4686" w:rsidRPr="00351124" w:rsidRDefault="004B4686" w:rsidP="004B4686">
            <w:pPr>
              <w:rPr>
                <w:rFonts w:ascii="Times New Roman" w:hAnsi="Times New Roman"/>
                <w:b/>
                <w:highlight w:val="green"/>
                <w:lang w:val="en-GB"/>
              </w:rPr>
            </w:pPr>
          </w:p>
        </w:tc>
        <w:tc>
          <w:tcPr>
            <w:tcW w:w="1984" w:type="dxa"/>
          </w:tcPr>
          <w:p w14:paraId="1A37C607" w14:textId="77777777" w:rsidR="004B4686" w:rsidRPr="00351124" w:rsidRDefault="004B4686" w:rsidP="004B4686">
            <w:pPr>
              <w:jc w:val="center"/>
              <w:rPr>
                <w:rFonts w:ascii="Times New Roman" w:hAnsi="Times New Roman"/>
                <w:b/>
                <w:highlight w:val="green"/>
                <w:lang w:val="en-GB"/>
              </w:rPr>
            </w:pPr>
          </w:p>
        </w:tc>
      </w:tr>
      <w:tr w:rsidR="004B4686" w:rsidRPr="00351124" w14:paraId="5608BB98" w14:textId="77777777">
        <w:trPr>
          <w:cantSplit/>
        </w:trPr>
        <w:tc>
          <w:tcPr>
            <w:tcW w:w="1134" w:type="dxa"/>
            <w:vMerge/>
          </w:tcPr>
          <w:p w14:paraId="2F4A8672" w14:textId="77777777" w:rsidR="004B4686" w:rsidRPr="00351124" w:rsidRDefault="004B4686" w:rsidP="004B4686">
            <w:pPr>
              <w:rPr>
                <w:rFonts w:ascii="Times New Roman" w:hAnsi="Times New Roman"/>
                <w:b/>
                <w:highlight w:val="green"/>
                <w:lang w:val="en-GB"/>
              </w:rPr>
            </w:pPr>
          </w:p>
        </w:tc>
        <w:tc>
          <w:tcPr>
            <w:tcW w:w="4678" w:type="dxa"/>
            <w:gridSpan w:val="2"/>
            <w:vMerge/>
            <w:vAlign w:val="center"/>
          </w:tcPr>
          <w:p w14:paraId="5914A27F" w14:textId="77777777" w:rsidR="004B4686" w:rsidRPr="00351124" w:rsidRDefault="004B4686" w:rsidP="004B4686">
            <w:pPr>
              <w:rPr>
                <w:rFonts w:ascii="Times New Roman" w:hAnsi="Times New Roman"/>
                <w:b/>
                <w:highlight w:val="yellow"/>
                <w:lang w:val="en-GB"/>
              </w:rPr>
            </w:pPr>
          </w:p>
        </w:tc>
        <w:tc>
          <w:tcPr>
            <w:tcW w:w="4253" w:type="dxa"/>
          </w:tcPr>
          <w:p w14:paraId="07AACF3C" w14:textId="77777777" w:rsidR="004B4686" w:rsidRPr="00351124" w:rsidRDefault="004B4686" w:rsidP="004B4686">
            <w:pPr>
              <w:rPr>
                <w:rFonts w:ascii="Times New Roman" w:hAnsi="Times New Roman"/>
                <w:b/>
                <w:highlight w:val="green"/>
                <w:lang w:val="en-GB"/>
              </w:rPr>
            </w:pPr>
          </w:p>
        </w:tc>
        <w:tc>
          <w:tcPr>
            <w:tcW w:w="2835" w:type="dxa"/>
          </w:tcPr>
          <w:p w14:paraId="3EDCF641" w14:textId="77777777" w:rsidR="004B4686" w:rsidRPr="00351124" w:rsidRDefault="004B4686" w:rsidP="004B4686">
            <w:pPr>
              <w:rPr>
                <w:rFonts w:ascii="Times New Roman" w:hAnsi="Times New Roman"/>
                <w:b/>
                <w:highlight w:val="green"/>
                <w:lang w:val="en-GB"/>
              </w:rPr>
            </w:pPr>
          </w:p>
        </w:tc>
        <w:tc>
          <w:tcPr>
            <w:tcW w:w="1984" w:type="dxa"/>
          </w:tcPr>
          <w:p w14:paraId="3DE00410" w14:textId="77777777" w:rsidR="004B4686" w:rsidRPr="00351124" w:rsidRDefault="004B4686" w:rsidP="004B4686">
            <w:pPr>
              <w:jc w:val="center"/>
              <w:rPr>
                <w:rFonts w:ascii="Times New Roman" w:hAnsi="Times New Roman"/>
                <w:b/>
                <w:highlight w:val="green"/>
                <w:lang w:val="en-GB"/>
              </w:rPr>
            </w:pPr>
          </w:p>
        </w:tc>
      </w:tr>
    </w:tbl>
    <w:p w14:paraId="6391DC4A" w14:textId="77777777" w:rsidR="00104DB7" w:rsidRPr="00351124" w:rsidRDefault="00104DB7" w:rsidP="0084014E">
      <w:pPr>
        <w:spacing w:before="0"/>
        <w:ind w:left="567" w:hanging="567"/>
        <w:rPr>
          <w:lang w:val="en-GB"/>
        </w:rPr>
      </w:pPr>
    </w:p>
    <w:sectPr w:rsidR="00104DB7" w:rsidRPr="00351124" w:rsidSect="0084014E">
      <w:headerReference w:type="default" r:id="rId7"/>
      <w:footerReference w:type="default" r:id="rId8"/>
      <w:footerReference w:type="first" r:id="rId9"/>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8AF8A" w14:textId="77777777" w:rsidR="003E3C20" w:rsidRDefault="003E3C20">
      <w:r>
        <w:separator/>
      </w:r>
    </w:p>
  </w:endnote>
  <w:endnote w:type="continuationSeparator" w:id="0">
    <w:p w14:paraId="3FAD7A57" w14:textId="77777777" w:rsidR="003E3C20" w:rsidRDefault="003E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7213B739" w:rsidR="00702D85" w:rsidRPr="00C4214C" w:rsidRDefault="00B91A2F" w:rsidP="00B25580">
    <w:pPr>
      <w:pStyle w:val="Footer"/>
      <w:tabs>
        <w:tab w:val="clear" w:pos="4320"/>
        <w:tab w:val="clear" w:pos="8640"/>
        <w:tab w:val="right" w:pos="14317"/>
      </w:tabs>
      <w:spacing w:before="0" w:after="0"/>
      <w:rPr>
        <w:rFonts w:ascii="Times New Roman" w:hAnsi="Times New Roman"/>
        <w:sz w:val="18"/>
        <w:szCs w:val="18"/>
        <w:lang w:val="en-GB"/>
      </w:rPr>
    </w:pPr>
    <w:r w:rsidRPr="00B91A2F">
      <w:rPr>
        <w:rFonts w:ascii="Times New Roman" w:hAnsi="Times New Roman"/>
        <w:b/>
        <w:sz w:val="18"/>
        <w:lang w:val="en-GB"/>
      </w:rPr>
      <w:t>PRAG 2025.1 - applicable from January 2025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18B63" w14:textId="77777777" w:rsidR="003E3C20" w:rsidRDefault="003E3C20">
      <w:r>
        <w:separator/>
      </w:r>
    </w:p>
  </w:footnote>
  <w:footnote w:type="continuationSeparator" w:id="0">
    <w:p w14:paraId="5B232A63" w14:textId="77777777" w:rsidR="003E3C20" w:rsidRDefault="003E3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A57DA" w14:textId="3BA47E96" w:rsidR="00B51E02" w:rsidRPr="00B51E02" w:rsidRDefault="00000000" w:rsidP="00B51E02">
    <w:pPr>
      <w:pStyle w:val="Header"/>
    </w:pPr>
    <w:r>
      <w:rPr>
        <w:noProof/>
        <w:snapToGrid/>
      </w:rPr>
      <w:pict w14:anchorId="2DE028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42.4pt;height:107.4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35713168">
    <w:abstractNumId w:val="6"/>
  </w:num>
  <w:num w:numId="2" w16cid:durableId="896863307">
    <w:abstractNumId w:val="34"/>
  </w:num>
  <w:num w:numId="3" w16cid:durableId="698094418">
    <w:abstractNumId w:val="5"/>
  </w:num>
  <w:num w:numId="4" w16cid:durableId="497773214">
    <w:abstractNumId w:val="27"/>
  </w:num>
  <w:num w:numId="5" w16cid:durableId="1236625988">
    <w:abstractNumId w:val="23"/>
  </w:num>
  <w:num w:numId="6" w16cid:durableId="1283075557">
    <w:abstractNumId w:val="18"/>
  </w:num>
  <w:num w:numId="7" w16cid:durableId="1772124460">
    <w:abstractNumId w:val="16"/>
  </w:num>
  <w:num w:numId="8" w16cid:durableId="1493764283">
    <w:abstractNumId w:val="22"/>
  </w:num>
  <w:num w:numId="9" w16cid:durableId="137306977">
    <w:abstractNumId w:val="40"/>
  </w:num>
  <w:num w:numId="10" w16cid:durableId="2000227648">
    <w:abstractNumId w:val="11"/>
  </w:num>
  <w:num w:numId="11" w16cid:durableId="489175936">
    <w:abstractNumId w:val="12"/>
  </w:num>
  <w:num w:numId="12" w16cid:durableId="91555683">
    <w:abstractNumId w:val="13"/>
  </w:num>
  <w:num w:numId="13" w16cid:durableId="313412236">
    <w:abstractNumId w:val="26"/>
  </w:num>
  <w:num w:numId="14" w16cid:durableId="473790664">
    <w:abstractNumId w:val="31"/>
  </w:num>
  <w:num w:numId="15" w16cid:durableId="545722402">
    <w:abstractNumId w:val="36"/>
  </w:num>
  <w:num w:numId="16" w16cid:durableId="981273880">
    <w:abstractNumId w:val="7"/>
  </w:num>
  <w:num w:numId="17" w16cid:durableId="1397433123">
    <w:abstractNumId w:val="21"/>
  </w:num>
  <w:num w:numId="18" w16cid:durableId="669992724">
    <w:abstractNumId w:val="25"/>
  </w:num>
  <w:num w:numId="19" w16cid:durableId="612900226">
    <w:abstractNumId w:val="30"/>
  </w:num>
  <w:num w:numId="20" w16cid:durableId="2004897266">
    <w:abstractNumId w:val="9"/>
  </w:num>
  <w:num w:numId="21" w16cid:durableId="1627085364">
    <w:abstractNumId w:val="24"/>
  </w:num>
  <w:num w:numId="22" w16cid:durableId="924071055">
    <w:abstractNumId w:val="14"/>
  </w:num>
  <w:num w:numId="23" w16cid:durableId="1856723290">
    <w:abstractNumId w:val="17"/>
  </w:num>
  <w:num w:numId="24" w16cid:durableId="2039742688">
    <w:abstractNumId w:val="33"/>
  </w:num>
  <w:num w:numId="25" w16cid:durableId="1269772847">
    <w:abstractNumId w:val="20"/>
  </w:num>
  <w:num w:numId="26" w16cid:durableId="1096095752">
    <w:abstractNumId w:val="19"/>
  </w:num>
  <w:num w:numId="27" w16cid:durableId="1649087021">
    <w:abstractNumId w:val="37"/>
  </w:num>
  <w:num w:numId="28" w16cid:durableId="717751297">
    <w:abstractNumId w:val="38"/>
  </w:num>
  <w:num w:numId="29" w16cid:durableId="317030195">
    <w:abstractNumId w:val="1"/>
  </w:num>
  <w:num w:numId="30" w16cid:durableId="1705984544">
    <w:abstractNumId w:val="32"/>
  </w:num>
  <w:num w:numId="31" w16cid:durableId="1440644652">
    <w:abstractNumId w:val="28"/>
  </w:num>
  <w:num w:numId="32" w16cid:durableId="2073045340">
    <w:abstractNumId w:val="3"/>
  </w:num>
  <w:num w:numId="33" w16cid:durableId="395589799">
    <w:abstractNumId w:val="4"/>
  </w:num>
  <w:num w:numId="34" w16cid:durableId="1077215919">
    <w:abstractNumId w:val="2"/>
  </w:num>
  <w:num w:numId="35" w16cid:durableId="1731882301">
    <w:abstractNumId w:val="0"/>
  </w:num>
  <w:num w:numId="36" w16cid:durableId="1257130511">
    <w:abstractNumId w:val="29"/>
  </w:num>
  <w:num w:numId="37" w16cid:durableId="1498689561">
    <w:abstractNumId w:val="39"/>
  </w:num>
  <w:num w:numId="38" w16cid:durableId="299119212">
    <w:abstractNumId w:val="8"/>
  </w:num>
  <w:num w:numId="39" w16cid:durableId="862130815">
    <w:abstractNumId w:val="10"/>
  </w:num>
  <w:num w:numId="40" w16cid:durableId="388945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715"/>
    <w:rsid w:val="00025398"/>
    <w:rsid w:val="00027CAA"/>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078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0AED"/>
    <w:rsid w:val="00153236"/>
    <w:rsid w:val="001536B3"/>
    <w:rsid w:val="00157DEE"/>
    <w:rsid w:val="001766D9"/>
    <w:rsid w:val="00181980"/>
    <w:rsid w:val="00187253"/>
    <w:rsid w:val="001905EC"/>
    <w:rsid w:val="001932AF"/>
    <w:rsid w:val="001937B4"/>
    <w:rsid w:val="001A09FA"/>
    <w:rsid w:val="001A3CB9"/>
    <w:rsid w:val="001A6C79"/>
    <w:rsid w:val="001B5454"/>
    <w:rsid w:val="001D0532"/>
    <w:rsid w:val="001E4648"/>
    <w:rsid w:val="001F5421"/>
    <w:rsid w:val="00211E0F"/>
    <w:rsid w:val="00216F0D"/>
    <w:rsid w:val="002209F1"/>
    <w:rsid w:val="00220BF7"/>
    <w:rsid w:val="00224C44"/>
    <w:rsid w:val="00235883"/>
    <w:rsid w:val="002426D3"/>
    <w:rsid w:val="0024379C"/>
    <w:rsid w:val="002442B7"/>
    <w:rsid w:val="002560BB"/>
    <w:rsid w:val="002561C8"/>
    <w:rsid w:val="0026512B"/>
    <w:rsid w:val="0026542C"/>
    <w:rsid w:val="00271700"/>
    <w:rsid w:val="0028364A"/>
    <w:rsid w:val="0029194F"/>
    <w:rsid w:val="00294190"/>
    <w:rsid w:val="00295B9E"/>
    <w:rsid w:val="002A0041"/>
    <w:rsid w:val="002A61D9"/>
    <w:rsid w:val="002B0798"/>
    <w:rsid w:val="002B420E"/>
    <w:rsid w:val="002B6401"/>
    <w:rsid w:val="002C649A"/>
    <w:rsid w:val="002D2FC0"/>
    <w:rsid w:val="002F1222"/>
    <w:rsid w:val="00301346"/>
    <w:rsid w:val="0030264D"/>
    <w:rsid w:val="0030325F"/>
    <w:rsid w:val="0030381F"/>
    <w:rsid w:val="00312F8A"/>
    <w:rsid w:val="00322263"/>
    <w:rsid w:val="00325D91"/>
    <w:rsid w:val="003308C6"/>
    <w:rsid w:val="003409B8"/>
    <w:rsid w:val="00347B7E"/>
    <w:rsid w:val="003502E9"/>
    <w:rsid w:val="00350FFE"/>
    <w:rsid w:val="00351124"/>
    <w:rsid w:val="00351351"/>
    <w:rsid w:val="00360344"/>
    <w:rsid w:val="003613D2"/>
    <w:rsid w:val="0036173C"/>
    <w:rsid w:val="00362E9B"/>
    <w:rsid w:val="00371851"/>
    <w:rsid w:val="00371F01"/>
    <w:rsid w:val="003721AD"/>
    <w:rsid w:val="00384BAB"/>
    <w:rsid w:val="00387C56"/>
    <w:rsid w:val="00396F1B"/>
    <w:rsid w:val="003B56E5"/>
    <w:rsid w:val="003D3CAA"/>
    <w:rsid w:val="003D5722"/>
    <w:rsid w:val="003D7611"/>
    <w:rsid w:val="003E3C20"/>
    <w:rsid w:val="003F2FA4"/>
    <w:rsid w:val="003F3B51"/>
    <w:rsid w:val="003F7DB7"/>
    <w:rsid w:val="0040221E"/>
    <w:rsid w:val="00420666"/>
    <w:rsid w:val="00426276"/>
    <w:rsid w:val="004300D4"/>
    <w:rsid w:val="004316F0"/>
    <w:rsid w:val="00432347"/>
    <w:rsid w:val="00442E48"/>
    <w:rsid w:val="004441B6"/>
    <w:rsid w:val="004554CB"/>
    <w:rsid w:val="004775D2"/>
    <w:rsid w:val="00483E26"/>
    <w:rsid w:val="00496BB4"/>
    <w:rsid w:val="004A7ED9"/>
    <w:rsid w:val="004B4686"/>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81EF3"/>
    <w:rsid w:val="00591F23"/>
    <w:rsid w:val="00593550"/>
    <w:rsid w:val="005B2018"/>
    <w:rsid w:val="005C0EA1"/>
    <w:rsid w:val="005C4176"/>
    <w:rsid w:val="005D2116"/>
    <w:rsid w:val="005D2717"/>
    <w:rsid w:val="005D3833"/>
    <w:rsid w:val="005D571C"/>
    <w:rsid w:val="005F3C51"/>
    <w:rsid w:val="005F62D0"/>
    <w:rsid w:val="006038A6"/>
    <w:rsid w:val="006044D3"/>
    <w:rsid w:val="006117AC"/>
    <w:rsid w:val="006130A4"/>
    <w:rsid w:val="00622D13"/>
    <w:rsid w:val="006311FE"/>
    <w:rsid w:val="00633829"/>
    <w:rsid w:val="006408AC"/>
    <w:rsid w:val="00651DAD"/>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72E"/>
    <w:rsid w:val="00711C72"/>
    <w:rsid w:val="0073450F"/>
    <w:rsid w:val="0075384B"/>
    <w:rsid w:val="00765E9A"/>
    <w:rsid w:val="00777E99"/>
    <w:rsid w:val="0078178B"/>
    <w:rsid w:val="00792A1B"/>
    <w:rsid w:val="007B65DB"/>
    <w:rsid w:val="007C0BDD"/>
    <w:rsid w:val="007C1656"/>
    <w:rsid w:val="007C75E0"/>
    <w:rsid w:val="007D228F"/>
    <w:rsid w:val="007D5FA2"/>
    <w:rsid w:val="007E3D5F"/>
    <w:rsid w:val="007E53F9"/>
    <w:rsid w:val="007F16E2"/>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56C60"/>
    <w:rsid w:val="00976745"/>
    <w:rsid w:val="00980A42"/>
    <w:rsid w:val="009976B3"/>
    <w:rsid w:val="009A0AA9"/>
    <w:rsid w:val="009A2DE6"/>
    <w:rsid w:val="009A3792"/>
    <w:rsid w:val="009B0CF1"/>
    <w:rsid w:val="009B2F1F"/>
    <w:rsid w:val="009B422E"/>
    <w:rsid w:val="009B4D6F"/>
    <w:rsid w:val="009C0E86"/>
    <w:rsid w:val="009C359E"/>
    <w:rsid w:val="009D2938"/>
    <w:rsid w:val="009E6BB7"/>
    <w:rsid w:val="009F1BCE"/>
    <w:rsid w:val="00A039CA"/>
    <w:rsid w:val="00A12B5B"/>
    <w:rsid w:val="00A27CD0"/>
    <w:rsid w:val="00A47856"/>
    <w:rsid w:val="00A512C9"/>
    <w:rsid w:val="00A539E4"/>
    <w:rsid w:val="00A5762A"/>
    <w:rsid w:val="00A57B88"/>
    <w:rsid w:val="00A62073"/>
    <w:rsid w:val="00A63E3C"/>
    <w:rsid w:val="00A75650"/>
    <w:rsid w:val="00A7693B"/>
    <w:rsid w:val="00A80B8B"/>
    <w:rsid w:val="00AA24A4"/>
    <w:rsid w:val="00AA4E3B"/>
    <w:rsid w:val="00AB29A9"/>
    <w:rsid w:val="00AB66A5"/>
    <w:rsid w:val="00AC0816"/>
    <w:rsid w:val="00AC7636"/>
    <w:rsid w:val="00AD1B8E"/>
    <w:rsid w:val="00AD3FB8"/>
    <w:rsid w:val="00AE6600"/>
    <w:rsid w:val="00AE7D13"/>
    <w:rsid w:val="00AF4052"/>
    <w:rsid w:val="00B07102"/>
    <w:rsid w:val="00B1165D"/>
    <w:rsid w:val="00B148C1"/>
    <w:rsid w:val="00B25580"/>
    <w:rsid w:val="00B277E4"/>
    <w:rsid w:val="00B3168E"/>
    <w:rsid w:val="00B435A2"/>
    <w:rsid w:val="00B44DC5"/>
    <w:rsid w:val="00B450B0"/>
    <w:rsid w:val="00B4772C"/>
    <w:rsid w:val="00B50C40"/>
    <w:rsid w:val="00B51E02"/>
    <w:rsid w:val="00B63280"/>
    <w:rsid w:val="00B70C0E"/>
    <w:rsid w:val="00B756F8"/>
    <w:rsid w:val="00B80DE8"/>
    <w:rsid w:val="00B85210"/>
    <w:rsid w:val="00B90C14"/>
    <w:rsid w:val="00B91A2F"/>
    <w:rsid w:val="00B9691D"/>
    <w:rsid w:val="00BB2512"/>
    <w:rsid w:val="00BB469D"/>
    <w:rsid w:val="00BB56D3"/>
    <w:rsid w:val="00BC0631"/>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6C8E"/>
    <w:rsid w:val="00D576CA"/>
    <w:rsid w:val="00D66F04"/>
    <w:rsid w:val="00D67483"/>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1963"/>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1208"/>
    <w:rsid w:val="00E85F91"/>
    <w:rsid w:val="00E92A2A"/>
    <w:rsid w:val="00EB1E06"/>
    <w:rsid w:val="00EB4039"/>
    <w:rsid w:val="00EC33E4"/>
    <w:rsid w:val="00ED531E"/>
    <w:rsid w:val="00EE0BFF"/>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A4A18"/>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41B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customStyle="1" w:styleId="Default">
    <w:name w:val="Default"/>
    <w:rsid w:val="00D56C8E"/>
    <w:pPr>
      <w:autoSpaceDE w:val="0"/>
      <w:autoSpaceDN w:val="0"/>
      <w:adjustRightInd w:val="0"/>
    </w:pPr>
    <w:rPr>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11</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Saša Bošnjak</cp:lastModifiedBy>
  <cp:revision>29</cp:revision>
  <cp:lastPrinted>2012-09-24T10:13:00Z</cp:lastPrinted>
  <dcterms:created xsi:type="dcterms:W3CDTF">2024-07-04T13:59:00Z</dcterms:created>
  <dcterms:modified xsi:type="dcterms:W3CDTF">2025-04-29T03:15:00Z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